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67642D" w:rsidR="00C16041" w:rsidP="00C16041" w:rsidRDefault="00C16041" w14:paraId="672A6659" wp14:textId="77777777">
      <w:pPr>
        <w:pStyle w:val="BodyText"/>
        <w:rPr>
          <w:rFonts w:asciiTheme="minorHAnsi" w:hAnsiTheme="minorHAnsi"/>
          <w:sz w:val="20"/>
        </w:rPr>
      </w:pPr>
    </w:p>
    <w:p xmlns:wp14="http://schemas.microsoft.com/office/word/2010/wordml" w:rsidRPr="0067642D" w:rsidR="00C16041" w:rsidP="00C16041" w:rsidRDefault="00C16041" w14:paraId="0A37501D" wp14:textId="77777777">
      <w:pPr>
        <w:pStyle w:val="BodyText"/>
        <w:spacing w:before="4"/>
        <w:rPr>
          <w:rFonts w:asciiTheme="minorHAnsi" w:hAnsiTheme="minorHAnsi"/>
          <w:sz w:val="10"/>
        </w:rPr>
      </w:pPr>
    </w:p>
    <w:tbl>
      <w:tblPr>
        <w:tblW w:w="0" w:type="auto"/>
        <w:tblInd w:w="72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8"/>
      </w:tblGrid>
      <w:tr xmlns:wp14="http://schemas.microsoft.com/office/word/2010/wordml" w:rsidRPr="0067642D" w:rsidR="00A0100D" w:rsidTr="41A6DBB9" w14:paraId="7DE02BDE" wp14:textId="77777777">
        <w:trPr>
          <w:trHeight w:val="380"/>
        </w:trPr>
        <w:tc>
          <w:tcPr>
            <w:tcW w:w="12243" w:type="dxa"/>
            <w:gridSpan w:val="4"/>
            <w:tcBorders>
              <w:right w:val="single" w:color="auto" w:sz="4" w:space="0"/>
            </w:tcBorders>
            <w:tcMar/>
          </w:tcPr>
          <w:p w:rsidRPr="00C16041" w:rsidR="00A0100D" w:rsidP="167B3401" w:rsidRDefault="00DC6085" w14:paraId="243B85F8" wp14:textId="0DFBDA21">
            <w:pPr>
              <w:pStyle w:val="TableParagraph"/>
              <w:jc w:val="center"/>
              <w:rPr>
                <w:b w:val="1"/>
                <w:bCs w:val="1"/>
                <w:noProof/>
                <w:lang w:eastAsia="en-GB"/>
              </w:rPr>
            </w:pPr>
            <w:r w:rsidRPr="41A6DBB9" w:rsidR="00DC6085">
              <w:rPr>
                <w:b w:val="1"/>
                <w:bCs w:val="1"/>
                <w:noProof/>
                <w:lang w:eastAsia="en-GB"/>
              </w:rPr>
              <w:t>Sports Premium Strate</w:t>
            </w:r>
            <w:r w:rsidRPr="41A6DBB9" w:rsidR="00A0100D">
              <w:rPr>
                <w:b w:val="1"/>
                <w:bCs w:val="1"/>
                <w:noProof/>
                <w:lang w:eastAsia="en-GB"/>
              </w:rPr>
              <w:t>gy</w:t>
            </w:r>
            <w:r w:rsidRPr="41A6DBB9" w:rsidR="00CA3F7D">
              <w:rPr>
                <w:b w:val="1"/>
                <w:bCs w:val="1"/>
                <w:noProof/>
                <w:lang w:eastAsia="en-GB"/>
              </w:rPr>
              <w:t xml:space="preserve"> 202</w:t>
            </w:r>
            <w:r w:rsidRPr="41A6DBB9" w:rsidR="4A9B768C">
              <w:rPr>
                <w:b w:val="1"/>
                <w:bCs w:val="1"/>
                <w:noProof/>
                <w:lang w:eastAsia="en-GB"/>
              </w:rPr>
              <w:t>2-2023</w:t>
            </w:r>
          </w:p>
        </w:tc>
        <w:tc>
          <w:tcPr>
            <w:tcW w:w="3138" w:type="dxa"/>
            <w:vMerge w:val="restart"/>
            <w:tcBorders>
              <w:left w:val="single" w:color="auto" w:sz="4" w:space="0"/>
            </w:tcBorders>
            <w:tcMar/>
          </w:tcPr>
          <w:p w:rsidRPr="00C16041" w:rsidR="00A0100D" w:rsidP="00C16041" w:rsidRDefault="00A0100D" w14:paraId="5DAB6C7B" wp14:textId="6D724E1A">
            <w:pPr>
              <w:pStyle w:val="TableParagraph"/>
              <w:jc w:val="center"/>
            </w:pPr>
            <w:r w:rsidR="50897F1C">
              <w:drawing>
                <wp:inline xmlns:wp14="http://schemas.microsoft.com/office/word/2010/wordprocessingDrawing" wp14:editId="2B6CB674" wp14:anchorId="41C65FD8">
                  <wp:extent cx="609600" cy="876300"/>
                  <wp:effectExtent l="0" t="0" r="0" b="0"/>
                  <wp:docPr id="75130622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695cdf8888a48e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67642D" w:rsidR="00A0100D" w:rsidTr="41A6DBB9" w14:paraId="5055382A" wp14:textId="77777777">
        <w:trPr>
          <w:trHeight w:val="380"/>
        </w:trPr>
        <w:tc>
          <w:tcPr>
            <w:tcW w:w="3720" w:type="dxa"/>
            <w:tcMar/>
          </w:tcPr>
          <w:p w:rsidRPr="00C16041" w:rsidR="00A0100D" w:rsidP="167B3401" w:rsidRDefault="00A0100D" w14:paraId="79B1FFB8" wp14:textId="2C013E99">
            <w:pPr>
              <w:pStyle w:val="TableParagraph"/>
              <w:spacing w:before="21"/>
              <w:ind w:left="70"/>
              <w:rPr>
                <w:color w:val="231F20"/>
              </w:rPr>
            </w:pPr>
            <w:r w:rsidRPr="41A6DBB9" w:rsidR="00A0100D">
              <w:rPr>
                <w:b w:val="1"/>
                <w:bCs w:val="1"/>
                <w:color w:val="231F20"/>
              </w:rPr>
              <w:t xml:space="preserve">Academic Year: </w:t>
            </w:r>
            <w:r w:rsidRPr="41A6DBB9" w:rsidR="00D6576E">
              <w:rPr>
                <w:color w:val="231F20"/>
              </w:rPr>
              <w:t>202</w:t>
            </w:r>
            <w:r w:rsidRPr="41A6DBB9" w:rsidR="088EC218">
              <w:rPr>
                <w:color w:val="231F20"/>
              </w:rPr>
              <w:t>2-2023</w:t>
            </w:r>
          </w:p>
        </w:tc>
        <w:tc>
          <w:tcPr>
            <w:tcW w:w="3600" w:type="dxa"/>
            <w:tcMar/>
          </w:tcPr>
          <w:p w:rsidR="001F5D97" w:rsidP="167B3401" w:rsidRDefault="001F5D97" w14:paraId="5EB59E83" wp14:textId="08C5E3F3">
            <w:pPr>
              <w:pStyle w:val="TableParagraph"/>
              <w:spacing w:before="21"/>
              <w:ind w:left="70"/>
              <w:rPr>
                <w:b w:val="1"/>
                <w:bCs w:val="1"/>
              </w:rPr>
            </w:pPr>
            <w:r w:rsidRPr="167B3401" w:rsidR="56F6FF78">
              <w:rPr>
                <w:b w:val="1"/>
                <w:bCs w:val="1"/>
                <w:color w:val="231F20"/>
              </w:rPr>
              <w:t>F</w:t>
            </w:r>
            <w:r w:rsidRPr="167B3401" w:rsidR="001F5D97">
              <w:rPr>
                <w:b w:val="1"/>
                <w:bCs w:val="1"/>
                <w:color w:val="231F20"/>
              </w:rPr>
              <w:t>und allocation 2021-</w:t>
            </w:r>
            <w:r w:rsidRPr="167B3401" w:rsidR="001F5D97">
              <w:rPr>
                <w:b w:val="1"/>
                <w:bCs w:val="1"/>
              </w:rPr>
              <w:t>2022:</w:t>
            </w:r>
          </w:p>
          <w:p w:rsidRPr="00C16041" w:rsidR="001F5D97" w:rsidP="001F5D97" w:rsidRDefault="001F5D97" w14:paraId="42C7CBDE" wp14:textId="7D91DB7E">
            <w:pPr>
              <w:pStyle w:val="TableParagraph"/>
              <w:spacing w:before="21"/>
              <w:ind w:left="70"/>
            </w:pPr>
            <w:r w:rsidR="001F5D97">
              <w:rPr/>
              <w:t>£19</w:t>
            </w:r>
            <w:r w:rsidR="657243FF">
              <w:rPr/>
              <w:t>, 320</w:t>
            </w:r>
          </w:p>
          <w:p w:rsidRPr="00C16041" w:rsidR="001F5D97" w:rsidP="167B3401" w:rsidRDefault="001F5D97" w14:paraId="64EE558C" wp14:textId="2A5BB082">
            <w:pPr>
              <w:pStyle w:val="TableParagraph"/>
              <w:spacing w:before="21"/>
              <w:ind w:left="70"/>
              <w:rPr>
                <w:b w:val="1"/>
                <w:bCs w:val="1"/>
                <w:color w:val="231F20"/>
              </w:rPr>
            </w:pPr>
            <w:r w:rsidRPr="167B3401" w:rsidR="4DD9F1C0">
              <w:rPr>
                <w:b w:val="1"/>
                <w:bCs w:val="1"/>
                <w:color w:val="231F20"/>
              </w:rPr>
              <w:t>Predicted fund allocation 20</w:t>
            </w:r>
            <w:r w:rsidRPr="167B3401" w:rsidR="3F40A912">
              <w:rPr>
                <w:b w:val="1"/>
                <w:bCs w:val="1"/>
                <w:color w:val="231F20"/>
              </w:rPr>
              <w:t>2</w:t>
            </w:r>
            <w:r w:rsidRPr="167B3401" w:rsidR="07813EC6">
              <w:rPr>
                <w:b w:val="1"/>
                <w:bCs w:val="1"/>
                <w:color w:val="231F20"/>
              </w:rPr>
              <w:t>2-2023:</w:t>
            </w:r>
          </w:p>
          <w:p w:rsidRPr="00C16041" w:rsidR="001F5D97" w:rsidP="001F5D97" w:rsidRDefault="001F5D97" w14:paraId="747D10B6" wp14:textId="3687106C">
            <w:pPr>
              <w:pStyle w:val="TableParagraph"/>
              <w:spacing w:before="21"/>
              <w:ind w:left="70"/>
            </w:pPr>
            <w:r w:rsidR="4DD9F1C0">
              <w:rPr/>
              <w:t>£</w:t>
            </w:r>
            <w:r w:rsidR="3DE83302">
              <w:rPr/>
              <w:t>19,320</w:t>
            </w:r>
          </w:p>
        </w:tc>
        <w:tc>
          <w:tcPr>
            <w:tcW w:w="4923" w:type="dxa"/>
            <w:gridSpan w:val="2"/>
            <w:tcBorders>
              <w:right w:val="single" w:color="auto" w:sz="4" w:space="0"/>
            </w:tcBorders>
            <w:tcMar/>
          </w:tcPr>
          <w:p w:rsidRPr="00C16041" w:rsidR="00A0100D" w:rsidP="261FD4CD" w:rsidRDefault="00E6675B" w14:paraId="4BF40E84" wp14:textId="5E8D8553">
            <w:pPr>
              <w:pStyle w:val="TableParagraph"/>
              <w:spacing w:before="21"/>
              <w:ind w:left="70"/>
              <w:rPr>
                <w:b w:val="1"/>
                <w:bCs w:val="1"/>
                <w:color w:val="231F20"/>
              </w:rPr>
            </w:pPr>
            <w:r w:rsidRPr="41A6DBB9" w:rsidR="00E6675B">
              <w:rPr>
                <w:b w:val="1"/>
                <w:bCs w:val="1"/>
                <w:color w:val="231F20"/>
              </w:rPr>
              <w:t xml:space="preserve">Date </w:t>
            </w:r>
            <w:r w:rsidRPr="41A6DBB9" w:rsidR="135FDCB2">
              <w:rPr>
                <w:b w:val="1"/>
                <w:bCs w:val="1"/>
                <w:color w:val="231F20"/>
              </w:rPr>
              <w:t>Updated</w:t>
            </w:r>
            <w:r w:rsidRPr="41A6DBB9" w:rsidR="00E6675B">
              <w:rPr>
                <w:b w:val="1"/>
                <w:bCs w:val="1"/>
                <w:color w:val="231F20"/>
              </w:rPr>
              <w:t xml:space="preserve">: </w:t>
            </w:r>
            <w:r w:rsidRPr="41A6DBB9" w:rsidR="5BD99D92">
              <w:rPr>
                <w:b w:val="1"/>
                <w:bCs w:val="1"/>
                <w:color w:val="231F20"/>
              </w:rPr>
              <w:t>September 2022</w:t>
            </w:r>
          </w:p>
        </w:tc>
        <w:tc>
          <w:tcPr>
            <w:tcW w:w="3138" w:type="dxa"/>
            <w:vMerge/>
            <w:tcBorders/>
            <w:tcMar/>
          </w:tcPr>
          <w:p w:rsidRPr="00C16041" w:rsidR="00A0100D" w:rsidP="00C16041" w:rsidRDefault="00A0100D" w14:paraId="02EB378F" wp14:textId="77777777">
            <w:pPr>
              <w:pStyle w:val="TableParagraph"/>
              <w:jc w:val="center"/>
            </w:pPr>
          </w:p>
        </w:tc>
      </w:tr>
      <w:tr xmlns:wp14="http://schemas.microsoft.com/office/word/2010/wordml" w:rsidRPr="0067642D" w:rsidR="00BF5AB6" w:rsidTr="41A6DBB9" w14:paraId="24B73BFC" wp14:textId="77777777">
        <w:trPr>
          <w:trHeight w:val="660"/>
        </w:trPr>
        <w:tc>
          <w:tcPr>
            <w:tcW w:w="15381" w:type="dxa"/>
            <w:gridSpan w:val="5"/>
            <w:shd w:val="clear" w:color="auto" w:fill="00B0F0"/>
            <w:tcMar/>
          </w:tcPr>
          <w:p w:rsidRPr="00C16041" w:rsidR="00BF5AB6" w:rsidP="00FC2468" w:rsidRDefault="00BF5AB6" w14:paraId="062A3C96" wp14:textId="77777777">
            <w:pPr>
              <w:pStyle w:val="TableParagraph"/>
              <w:spacing w:before="21" w:line="292" w:lineRule="exact"/>
              <w:ind w:left="38" w:right="94"/>
              <w:jc w:val="center"/>
            </w:pPr>
            <w:r w:rsidRPr="00C16041">
              <w:rPr>
                <w:b/>
                <w:color w:val="FFFFFF" w:themeColor="background1"/>
              </w:rPr>
              <w:t xml:space="preserve">Key indicator 1: </w:t>
            </w:r>
            <w:r w:rsidRPr="00C16041">
              <w:rPr>
                <w:color w:val="FFFFFF" w:themeColor="background1"/>
              </w:rPr>
              <w:t xml:space="preserve">The engagement of </w:t>
            </w:r>
            <w:r w:rsidRPr="00C16041">
              <w:rPr>
                <w:color w:val="FFFFFF" w:themeColor="background1"/>
                <w:u w:val="single" w:color="0057A0"/>
              </w:rPr>
              <w:t>all</w:t>
            </w:r>
            <w:r w:rsidRPr="00C16041">
              <w:rPr>
                <w:color w:val="FFFFFF" w:themeColor="background1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  <w:r>
              <w:rPr>
                <w:color w:val="FFFFFF" w:themeColor="background1"/>
              </w:rPr>
              <w:t>.</w:t>
            </w:r>
          </w:p>
        </w:tc>
      </w:tr>
      <w:tr xmlns:wp14="http://schemas.microsoft.com/office/word/2010/wordml" w:rsidRPr="0067642D" w:rsidR="00C16041" w:rsidTr="41A6DBB9" w14:paraId="7D446C7D" wp14:textId="77777777">
        <w:trPr>
          <w:trHeight w:val="640"/>
        </w:trPr>
        <w:tc>
          <w:tcPr>
            <w:tcW w:w="3720" w:type="dxa"/>
            <w:tcMar/>
          </w:tcPr>
          <w:p w:rsidRPr="00C16041" w:rsidR="00C16041" w:rsidP="00FC2468" w:rsidRDefault="00C16041" w14:paraId="1B74B3FC" wp14:textId="77777777">
            <w:pPr>
              <w:pStyle w:val="TableParagraph"/>
              <w:spacing w:before="27" w:line="235" w:lineRule="auto"/>
              <w:ind w:left="70" w:right="102"/>
            </w:pPr>
            <w:r w:rsidRPr="00C16041">
              <w:rPr>
                <w:color w:val="231F20"/>
              </w:rPr>
              <w:t xml:space="preserve">Academy focus and intended </w:t>
            </w:r>
            <w:r w:rsidRPr="00C16041">
              <w:rPr>
                <w:b/>
                <w:color w:val="231F20"/>
              </w:rPr>
              <w:t>impact on pupils</w:t>
            </w:r>
            <w:r w:rsidRPr="00C16041">
              <w:rPr>
                <w:color w:val="231F20"/>
              </w:rPr>
              <w:t>:</w:t>
            </w:r>
          </w:p>
        </w:tc>
        <w:tc>
          <w:tcPr>
            <w:tcW w:w="3600" w:type="dxa"/>
            <w:tcMar/>
          </w:tcPr>
          <w:p w:rsidRPr="00C16041" w:rsidR="00C16041" w:rsidP="00FC2468" w:rsidRDefault="00C16041" w14:paraId="22253A1C" wp14:textId="77777777">
            <w:pPr>
              <w:pStyle w:val="TableParagraph"/>
              <w:spacing w:before="21"/>
              <w:ind w:left="70"/>
            </w:pPr>
            <w:r w:rsidRPr="00C16041">
              <w:rPr>
                <w:color w:val="231F20"/>
              </w:rPr>
              <w:t>Actions to achieve:</w:t>
            </w:r>
          </w:p>
        </w:tc>
        <w:tc>
          <w:tcPr>
            <w:tcW w:w="1616" w:type="dxa"/>
            <w:tcMar/>
          </w:tcPr>
          <w:p w:rsidRPr="00C16041" w:rsidR="00C16041" w:rsidP="00FC2468" w:rsidRDefault="00C16041" w14:paraId="492DF700" wp14:textId="77777777">
            <w:pPr>
              <w:pStyle w:val="TableParagraph"/>
              <w:spacing w:before="27" w:line="235" w:lineRule="auto"/>
              <w:ind w:left="70"/>
            </w:pPr>
            <w:r w:rsidRPr="00C16041">
              <w:rPr>
                <w:color w:val="231F20"/>
              </w:rPr>
              <w:t>Funding allocated:</w:t>
            </w:r>
          </w:p>
        </w:tc>
        <w:tc>
          <w:tcPr>
            <w:tcW w:w="3307" w:type="dxa"/>
            <w:tcMar/>
          </w:tcPr>
          <w:p w:rsidRPr="00C16041" w:rsidR="00C16041" w:rsidP="00FC2468" w:rsidRDefault="00C16041" w14:paraId="676054FD" wp14:textId="77777777">
            <w:pPr>
              <w:pStyle w:val="TableParagraph"/>
              <w:spacing w:before="21"/>
              <w:ind w:left="70"/>
            </w:pPr>
            <w:r w:rsidRPr="00C16041">
              <w:rPr>
                <w:color w:val="231F20"/>
              </w:rPr>
              <w:t>Evidence and impact:</w:t>
            </w:r>
          </w:p>
        </w:tc>
        <w:tc>
          <w:tcPr>
            <w:tcW w:w="3138" w:type="dxa"/>
            <w:tcMar/>
          </w:tcPr>
          <w:p w:rsidRPr="00C16041" w:rsidR="00C16041" w:rsidP="00FC2468" w:rsidRDefault="00C16041" w14:paraId="294D974F" wp14:textId="77777777">
            <w:pPr>
              <w:pStyle w:val="TableParagraph"/>
              <w:spacing w:before="27" w:line="235" w:lineRule="auto"/>
              <w:ind w:left="70"/>
            </w:pPr>
            <w:r w:rsidRPr="00C16041">
              <w:rPr>
                <w:color w:val="231F20"/>
              </w:rPr>
              <w:t>Sustainability and suggested next steps:</w:t>
            </w:r>
          </w:p>
        </w:tc>
      </w:tr>
      <w:tr xmlns:wp14="http://schemas.microsoft.com/office/word/2010/wordml" w:rsidRPr="0067642D" w:rsidR="00C16041" w:rsidTr="41A6DBB9" w14:paraId="118A2A3E" wp14:textId="77777777">
        <w:trPr>
          <w:trHeight w:val="360"/>
        </w:trPr>
        <w:tc>
          <w:tcPr>
            <w:tcW w:w="3720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FC2468" w:rsidRDefault="00C16041" w14:paraId="5F669D41" wp14:textId="784569C8">
            <w:pPr>
              <w:pStyle w:val="TableParagraph"/>
            </w:pPr>
            <w:r w:rsidR="6D87AFAB">
              <w:rPr/>
              <w:t xml:space="preserve">Promote travelling to school </w:t>
            </w:r>
            <w:r w:rsidR="4D6E4DC6">
              <w:rPr/>
              <w:t>by scooter/bike and walking to encourage pupils to be more active.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41A6DBB9" w:rsidRDefault="00C16041" w14:paraId="7170997E" wp14:textId="0ED21E55">
            <w:pPr>
              <w:pStyle w:val="TableParagraph"/>
              <w:ind/>
            </w:pPr>
            <w:r w:rsidR="00C16041">
              <w:rPr/>
              <w:t xml:space="preserve"> </w:t>
            </w:r>
            <w:r w:rsidR="3F705169">
              <w:rPr/>
              <w:t>- G</w:t>
            </w:r>
            <w:r w:rsidR="00C16041">
              <w:rPr/>
              <w:t>ain Silver TFL Stars award</w:t>
            </w:r>
          </w:p>
        </w:tc>
        <w:tc>
          <w:tcPr>
            <w:tcW w:w="1616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FC2468" w:rsidRDefault="00FC2468" w14:paraId="56155A2A" wp14:textId="62BBBC99">
            <w:pPr>
              <w:pStyle w:val="TableParagraph"/>
            </w:pPr>
            <w:r w:rsidR="6B4903F3">
              <w:rPr/>
              <w:t>N/A</w:t>
            </w:r>
          </w:p>
        </w:tc>
        <w:tc>
          <w:tcPr>
            <w:tcW w:w="3307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CA3F7D" w:rsidRDefault="00C16041" w14:paraId="67499B95" wp14:textId="2856DB1E">
            <w:pPr>
              <w:pStyle w:val="TableParagraph"/>
            </w:pPr>
            <w:r w:rsidR="6B4903F3">
              <w:rPr/>
              <w:t>Pupils will choose to walk/bike/scoot to school over car/public transport.</w:t>
            </w:r>
          </w:p>
          <w:p w:rsidRPr="00C16041" w:rsidR="00C16041" w:rsidP="00CA3F7D" w:rsidRDefault="00C16041" w14:paraId="0560CF41" wp14:textId="3A857EF0">
            <w:pPr>
              <w:pStyle w:val="TableParagraph"/>
            </w:pPr>
            <w:r w:rsidR="6B4903F3">
              <w:rPr/>
              <w:t>Pupils’ daily activity will increase.</w:t>
            </w:r>
          </w:p>
          <w:p w:rsidRPr="00C16041" w:rsidR="00C16041" w:rsidP="00CA3F7D" w:rsidRDefault="00C16041" w14:paraId="6A05A809" wp14:textId="23D52050">
            <w:pPr>
              <w:pStyle w:val="TableParagraph"/>
            </w:pPr>
            <w:r w:rsidR="6B4903F3">
              <w:rPr/>
              <w:t>Support for Hackney School Street</w:t>
            </w:r>
          </w:p>
        </w:tc>
        <w:tc>
          <w:tcPr>
            <w:tcW w:w="3138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4E419868" w:rsidRDefault="00CA3F7D" w14:paraId="41C7DD55" wp14:textId="7F77FD60">
            <w:pPr>
              <w:pStyle w:val="TableParagraph"/>
            </w:pPr>
            <w:r w:rsidR="2228BD92">
              <w:rPr/>
              <w:t>To gain Silver TFL Stars award.</w:t>
            </w:r>
          </w:p>
        </w:tc>
      </w:tr>
      <w:tr xmlns:wp14="http://schemas.microsoft.com/office/word/2010/wordml" w:rsidRPr="0067642D" w:rsidR="00C16041" w:rsidTr="41A6DBB9" w14:paraId="569D7B3D" wp14:textId="77777777">
        <w:trPr>
          <w:trHeight w:val="360"/>
        </w:trPr>
        <w:tc>
          <w:tcPr>
            <w:tcW w:w="3720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FC2468" w:rsidRDefault="00C16041" w14:paraId="29CEEA61" wp14:textId="480904D2">
            <w:pPr>
              <w:pStyle w:val="TableParagraph"/>
            </w:pPr>
            <w:r w:rsidR="5AD773F0">
              <w:rPr/>
              <w:t>Establish the Dail</w:t>
            </w:r>
            <w:r w:rsidR="00C16041">
              <w:rPr/>
              <w:t xml:space="preserve">y Mile </w:t>
            </w:r>
            <w:r w:rsidR="2F85E287">
              <w:rPr/>
              <w:t xml:space="preserve">for </w:t>
            </w:r>
            <w:r w:rsidR="00C16041">
              <w:rPr/>
              <w:t>all pupils in Years</w:t>
            </w:r>
            <w:r w:rsidR="00621E4E">
              <w:rPr/>
              <w:t xml:space="preserve"> </w:t>
            </w:r>
            <w:r w:rsidR="00CA3F7D">
              <w:rPr/>
              <w:t>1-</w:t>
            </w:r>
            <w:r w:rsidR="183F8C01">
              <w:rPr/>
              <w:t>3</w:t>
            </w:r>
            <w:r w:rsidR="00C16041">
              <w:rPr/>
              <w:t xml:space="preserve"> undertaking at least 15 minutes of additional activity a day</w:t>
            </w:r>
            <w:r w:rsidR="5EF850D9">
              <w:rPr/>
              <w:t xml:space="preserve"> </w:t>
            </w:r>
            <w:r w:rsidR="5097EF92">
              <w:rPr/>
              <w:t>to improve</w:t>
            </w:r>
            <w:r w:rsidR="00C16041">
              <w:rPr/>
              <w:t xml:space="preserve"> focus and concentration in class</w:t>
            </w:r>
            <w:r w:rsidR="613E0A54">
              <w:rPr/>
              <w:t>;</w:t>
            </w:r>
            <w:r w:rsidR="00C16041">
              <w:rPr/>
              <w:t xml:space="preserve"> helps maintain healthy weight</w:t>
            </w:r>
            <w:r w:rsidR="5A81BF7D">
              <w:rPr/>
              <w:t>;</w:t>
            </w:r>
            <w:r w:rsidR="00C16041">
              <w:rPr/>
              <w:t xml:space="preserve"> </w:t>
            </w:r>
            <w:r w:rsidR="05A4B9C0">
              <w:rPr/>
              <w:t>s</w:t>
            </w:r>
            <w:r w:rsidR="00C16041">
              <w:rPr/>
              <w:t xml:space="preserve">upports healthy bone and muscle </w:t>
            </w:r>
            <w:r w:rsidR="00C16041">
              <w:rPr/>
              <w:t>development</w:t>
            </w:r>
            <w:r w:rsidR="6AF034A6">
              <w:rPr/>
              <w:t>; a</w:t>
            </w:r>
            <w:r w:rsidR="00C16041">
              <w:rPr/>
              <w:t>nd</w:t>
            </w:r>
            <w:r w:rsidR="00C16041">
              <w:rPr/>
              <w:t xml:space="preserve"> improves children's resilience and cardio-metabolic health.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FC2468" w:rsidRDefault="00C16041" w14:paraId="36E897C6" wp14:textId="11B961C3">
            <w:pPr>
              <w:pStyle w:val="TableParagraph"/>
            </w:pPr>
            <w:r w:rsidR="00C16041">
              <w:rPr/>
              <w:t>Timetable Daily Mile slots</w:t>
            </w:r>
            <w:r w:rsidR="7C8EC447">
              <w:rPr/>
              <w:t>.</w:t>
            </w:r>
          </w:p>
          <w:p w:rsidR="7C8EC447" w:rsidP="41A6DBB9" w:rsidRDefault="7C8EC447" w14:paraId="5939AA5D" w14:textId="4318257C">
            <w:pPr>
              <w:pStyle w:val="TableParagraph"/>
            </w:pPr>
            <w:r w:rsidR="7C8EC447">
              <w:rPr/>
              <w:t>Enter local fun run events including Hackney Half.</w:t>
            </w:r>
          </w:p>
          <w:p w:rsidRPr="00C16041" w:rsidR="00C16041" w:rsidP="00FC2468" w:rsidRDefault="00C16041" w14:paraId="5EF33DBC" wp14:textId="775CEFAE">
            <w:pPr>
              <w:pStyle w:val="TableParagraph"/>
            </w:pPr>
          </w:p>
          <w:p w:rsidRPr="00C16041" w:rsidR="00C16041" w:rsidP="00FC2468" w:rsidRDefault="00C16041" w14:paraId="5A39BBE3" wp14:textId="77777777">
            <w:pPr>
              <w:pStyle w:val="TableParagraph"/>
            </w:pPr>
          </w:p>
        </w:tc>
        <w:tc>
          <w:tcPr>
            <w:tcW w:w="1616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CA3F7D" w:rsidRDefault="00C16041" w14:paraId="3E8F7614" wp14:textId="3819174C">
            <w:pPr>
              <w:pStyle w:val="TableParagraph"/>
            </w:pPr>
            <w:r w:rsidR="303700DD">
              <w:rPr/>
              <w:t>N/A</w:t>
            </w:r>
          </w:p>
        </w:tc>
        <w:tc>
          <w:tcPr>
            <w:tcW w:w="3307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FC2468" w:rsidRDefault="00C16041" w14:paraId="531E1F10" wp14:textId="204D3368">
            <w:pPr>
              <w:pStyle w:val="TableParagraph"/>
            </w:pPr>
            <w:r w:rsidR="00C16041">
              <w:rPr/>
              <w:t xml:space="preserve"> All pupils in Years 1-</w:t>
            </w:r>
            <w:r w:rsidR="11815207">
              <w:rPr/>
              <w:t>3</w:t>
            </w:r>
            <w:r w:rsidR="338C3762">
              <w:rPr/>
              <w:t xml:space="preserve"> involved</w:t>
            </w:r>
            <w:r w:rsidR="00C16041">
              <w:rPr/>
              <w:t xml:space="preserve"> in 15 minutes of additional exercise.</w:t>
            </w:r>
          </w:p>
          <w:p w:rsidRPr="00C16041" w:rsidR="00C16041" w:rsidP="00FC2468" w:rsidRDefault="00C16041" w14:paraId="41C8F396" wp14:textId="77777777">
            <w:pPr>
              <w:pStyle w:val="TableParagraph"/>
            </w:pPr>
          </w:p>
          <w:p w:rsidRPr="00C16041" w:rsidR="00C16041" w:rsidP="00FC2468" w:rsidRDefault="00C16041" w14:paraId="72A3D3EC" wp14:textId="77777777">
            <w:pPr>
              <w:pStyle w:val="TableParagraph"/>
            </w:pPr>
          </w:p>
        </w:tc>
        <w:tc>
          <w:tcPr>
            <w:tcW w:w="3138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="167B3401" w:rsidP="167B3401" w:rsidRDefault="167B3401" w14:paraId="7392D054" w14:textId="69F95947">
            <w:pPr>
              <w:pStyle w:val="TableParagraph"/>
            </w:pPr>
            <w:r w:rsidR="1BC2272E">
              <w:rPr/>
              <w:t>This will continue to be practised and reviewed.</w:t>
            </w:r>
          </w:p>
          <w:p w:rsidRPr="00C16041" w:rsidR="00C16041" w:rsidP="00CA3F7D" w:rsidRDefault="00CA3F7D" w14:paraId="4D0CD5BA" wp14:textId="5084F38A">
            <w:pPr>
              <w:pStyle w:val="TableParagraph"/>
            </w:pPr>
          </w:p>
          <w:p w:rsidRPr="00C16041" w:rsidR="00C16041" w:rsidP="167B3401" w:rsidRDefault="00CA3F7D" w14:paraId="428184E5" wp14:textId="3B877731">
            <w:pPr>
              <w:pStyle w:val="TableParagraph"/>
              <w:rPr>
                <w:color w:val="FF0000"/>
              </w:rPr>
            </w:pPr>
          </w:p>
          <w:p w:rsidRPr="00C16041" w:rsidR="00C16041" w:rsidP="167B3401" w:rsidRDefault="00CA3F7D" w14:paraId="13B10EC3" wp14:textId="3F2FB70F">
            <w:pPr>
              <w:pStyle w:val="TableParagraph"/>
              <w:rPr>
                <w:b w:val="1"/>
                <w:bCs w:val="1"/>
                <w:color w:val="6FAC47" w:themeColor="accent6" w:themeTint="FF" w:themeShade="FF"/>
              </w:rPr>
            </w:pPr>
          </w:p>
        </w:tc>
      </w:tr>
      <w:tr xmlns:wp14="http://schemas.microsoft.com/office/word/2010/wordml" w:rsidRPr="0067642D" w:rsidR="00C16041" w:rsidTr="41A6DBB9" w14:paraId="6AFF08AE" wp14:textId="77777777">
        <w:trPr>
          <w:trHeight w:val="360"/>
        </w:trPr>
        <w:tc>
          <w:tcPr>
            <w:tcW w:w="3720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FC2468" w:rsidRDefault="00C16041" w14:paraId="3618B061" wp14:textId="36C989CF">
            <w:pPr>
              <w:pStyle w:val="TableParagraph"/>
            </w:pPr>
            <w:r w:rsidR="1BC2272E">
              <w:rPr/>
              <w:t>Implement l</w:t>
            </w:r>
            <w:r w:rsidR="00C16041">
              <w:rPr/>
              <w:t xml:space="preserve">unchtime </w:t>
            </w:r>
            <w:r w:rsidR="320E4E6E">
              <w:rPr/>
              <w:t>s</w:t>
            </w:r>
            <w:r w:rsidR="00C16041">
              <w:rPr/>
              <w:t xml:space="preserve">ports </w:t>
            </w:r>
            <w:r w:rsidR="5FB6D3E3">
              <w:rPr/>
              <w:t>c</w:t>
            </w:r>
            <w:r w:rsidR="00C16041">
              <w:rPr/>
              <w:t>lubs to encourage pupils to be active during free flow times.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FC2468" w:rsidRDefault="00FC2468" w14:paraId="638FEE3F" wp14:textId="1D2ED66E">
            <w:pPr>
              <w:pStyle w:val="TableParagraph"/>
            </w:pPr>
            <w:r w:rsidR="347657B4">
              <w:rPr/>
              <w:t xml:space="preserve">Team Get Involved </w:t>
            </w:r>
            <w:r w:rsidR="00FC2468">
              <w:rPr/>
              <w:t xml:space="preserve">Coach to run football club daily. </w:t>
            </w:r>
          </w:p>
          <w:p w:rsidRPr="00C16041" w:rsidR="00C16041" w:rsidP="00FC2468" w:rsidRDefault="00FC2468" w14:paraId="29622B04" wp14:textId="2DCBBEC5">
            <w:pPr>
              <w:pStyle w:val="TableParagraph"/>
            </w:pPr>
            <w:r w:rsidR="3D8F3D3F">
              <w:rPr/>
              <w:t>Basketball c</w:t>
            </w:r>
            <w:r w:rsidR="00C16041">
              <w:rPr/>
              <w:t>lub to be run by TA.</w:t>
            </w:r>
          </w:p>
          <w:p w:rsidRPr="00C16041" w:rsidR="00C16041" w:rsidP="00FC2468" w:rsidRDefault="00C16041" w14:paraId="1F628DC9" wp14:textId="77777777">
            <w:pPr>
              <w:pStyle w:val="TableParagraph"/>
            </w:pPr>
            <w:r w:rsidRPr="00C16041">
              <w:t>Timetable so that all pupils get access to these clubs regularly.</w:t>
            </w:r>
          </w:p>
          <w:p w:rsidRPr="00C16041" w:rsidR="00C16041" w:rsidP="00FC2468" w:rsidRDefault="00C16041" w14:paraId="471DDE12" wp14:textId="77777777">
            <w:pPr>
              <w:pStyle w:val="TableParagraph"/>
            </w:pPr>
            <w:r w:rsidRPr="00C16041">
              <w:t>Training for lunchtime support staff in active/ sport games to teach pupils.</w:t>
            </w:r>
          </w:p>
        </w:tc>
        <w:tc>
          <w:tcPr>
            <w:tcW w:w="1616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FC2468" w:rsidRDefault="00C16041" w14:paraId="6A8A6B53" wp14:textId="77777777">
            <w:pPr>
              <w:pStyle w:val="TableParagraph"/>
              <w:rPr>
                <w:highlight w:val="yellow"/>
              </w:rPr>
            </w:pPr>
            <w:r w:rsidR="00C16041">
              <w:rPr/>
              <w:t>£</w:t>
            </w:r>
            <w:r w:rsidR="00BF5AB6">
              <w:rPr/>
              <w:t>7,507</w:t>
            </w:r>
          </w:p>
        </w:tc>
        <w:tc>
          <w:tcPr>
            <w:tcW w:w="3307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CA3F7D" w:rsidRDefault="00C16041" w14:paraId="2840E1A2" wp14:textId="3F984A6F">
            <w:pPr>
              <w:pStyle w:val="TableParagraph"/>
            </w:pPr>
            <w:proofErr w:type="spellStart"/>
            <w:r w:rsidR="48B8AF3B">
              <w:rPr/>
              <w:t xml:space="preserve">Clubs happen daily, with </w:t>
            </w:r>
            <w:r w:rsidR="48B8AF3B">
              <w:rPr/>
              <w:t>a timetable</w:t>
            </w:r>
            <w:r w:rsidR="48B8AF3B">
              <w:rPr/>
              <w:t xml:space="preserve"> in place that allows all year groups to access these sports.</w:t>
            </w:r>
            <w:proofErr w:type="spellEnd"/>
          </w:p>
          <w:p w:rsidRPr="00C16041" w:rsidR="00C16041" w:rsidP="00CA3F7D" w:rsidRDefault="00C16041" w14:paraId="5DD477F7" wp14:textId="47C31EF8">
            <w:pPr>
              <w:pStyle w:val="TableParagraph"/>
            </w:pPr>
            <w:r w:rsidR="48B8AF3B">
              <w:rPr/>
              <w:t>Improvements are made for pupils in football.</w:t>
            </w:r>
          </w:p>
          <w:p w:rsidRPr="00C16041" w:rsidR="00C16041" w:rsidP="00CA3F7D" w:rsidRDefault="00C16041" w14:paraId="7BDF0E0E" wp14:textId="1DAAAA54">
            <w:pPr>
              <w:pStyle w:val="TableParagraph"/>
            </w:pPr>
            <w:r w:rsidR="48B8AF3B">
              <w:rPr/>
              <w:t>Pupils are resilient on the sports field.</w:t>
            </w:r>
          </w:p>
          <w:p w:rsidRPr="00C16041" w:rsidR="00C16041" w:rsidP="00CA3F7D" w:rsidRDefault="00C16041" w14:paraId="0BAEC6E6" wp14:textId="044074E1">
            <w:pPr>
              <w:pStyle w:val="TableParagraph"/>
            </w:pPr>
          </w:p>
        </w:tc>
        <w:tc>
          <w:tcPr>
            <w:tcW w:w="3138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41A6DBB9" w:rsidRDefault="00CA3F7D" w14:paraId="6EF27A29" wp14:textId="2D0209CD">
            <w:pPr>
              <w:pStyle w:val="TableParagraph"/>
            </w:pPr>
            <w:r w:rsidR="1CD54E04">
              <w:rPr/>
              <w:t>Continue with sports clubs with the addition of athletics club</w:t>
            </w:r>
            <w:r w:rsidR="107A606E">
              <w:rPr/>
              <w:t xml:space="preserve"> and a football team.</w:t>
            </w:r>
          </w:p>
        </w:tc>
      </w:tr>
      <w:tr xmlns:wp14="http://schemas.microsoft.com/office/word/2010/wordml" w:rsidRPr="0067642D" w:rsidR="00C16041" w:rsidTr="41A6DBB9" w14:paraId="54E5CCC1" wp14:textId="77777777">
        <w:trPr>
          <w:trHeight w:val="360"/>
        </w:trPr>
        <w:tc>
          <w:tcPr>
            <w:tcW w:w="3720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FC2468" w:rsidRDefault="00C16041" w14:paraId="16DEECF2" wp14:textId="77777777">
            <w:pPr>
              <w:pStyle w:val="TableParagraph"/>
            </w:pPr>
            <w:r w:rsidRPr="00C16041">
              <w:t>Sports equipment to be provided for all pupils at lunchtimes, to encourage them to be active and engaged in physical games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FC2468" w:rsidRDefault="00C16041" w14:paraId="5A35FF3C" wp14:textId="77777777">
            <w:pPr>
              <w:pStyle w:val="TableParagraph"/>
            </w:pPr>
            <w:r w:rsidRPr="00C16041">
              <w:t>Ensure resources are well ordered and in good working condition so that all pupils can access these.</w:t>
            </w:r>
          </w:p>
        </w:tc>
        <w:tc>
          <w:tcPr>
            <w:tcW w:w="1616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CA3F7D" w:rsidRDefault="009E41D9" w14:paraId="44BD411D" wp14:textId="77777777">
            <w:pPr>
              <w:pStyle w:val="TableParagraph"/>
            </w:pPr>
            <w:r>
              <w:t>£</w:t>
            </w:r>
            <w:r w:rsidR="00CA3F7D">
              <w:t>2</w:t>
            </w:r>
            <w:r w:rsidR="00BF5AB6">
              <w:t>834</w:t>
            </w:r>
          </w:p>
        </w:tc>
        <w:tc>
          <w:tcPr>
            <w:tcW w:w="3307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00FC2468" w:rsidRDefault="00C16041" w14:paraId="2F21E086" wp14:textId="235B1301">
            <w:pPr>
              <w:pStyle w:val="TableParagraph"/>
            </w:pPr>
            <w:r w:rsidR="00C16041">
              <w:rPr/>
              <w:t>Pupils enjoy</w:t>
            </w:r>
            <w:r w:rsidR="1895F889">
              <w:rPr/>
              <w:t xml:space="preserve"> participating in king ball, table tennis and gymnastics activities at play times.</w:t>
            </w:r>
          </w:p>
          <w:p w:rsidRPr="00C16041" w:rsidR="00C16041" w:rsidP="00FC2468" w:rsidRDefault="00C16041" w14:paraId="7513B58E" wp14:textId="0D359ACF">
            <w:pPr>
              <w:pStyle w:val="TableParagraph"/>
            </w:pPr>
            <w:r w:rsidR="1895F889">
              <w:rPr/>
              <w:t>Pupils self-select specific physical activity during playtimes based on their interests.</w:t>
            </w:r>
          </w:p>
        </w:tc>
        <w:tc>
          <w:tcPr>
            <w:tcW w:w="3138" w:type="dxa"/>
            <w:tcBorders>
              <w:top w:val="single" w:color="auto" w:sz="4" w:space="0"/>
              <w:bottom w:val="single" w:color="231F20" w:sz="12" w:space="0"/>
            </w:tcBorders>
            <w:tcMar/>
          </w:tcPr>
          <w:p w:rsidRPr="00C16041" w:rsidR="00C16041" w:rsidP="261FD4CD" w:rsidRDefault="00C16041" w14:paraId="5A0F4906" wp14:textId="18696C68">
            <w:pPr>
              <w:pStyle w:val="TableParagraph"/>
            </w:pPr>
            <w:r w:rsidR="4CF4F03B">
              <w:rPr/>
              <w:t xml:space="preserve">Continue to replace items and provide additional sports equipment </w:t>
            </w:r>
            <w:r w:rsidR="6057A9BB">
              <w:rPr/>
              <w:t>to widen and build pupils’ skills.</w:t>
            </w:r>
          </w:p>
          <w:p w:rsidRPr="00C16041" w:rsidR="00C16041" w:rsidP="41A6DBB9" w:rsidRDefault="00C16041" w14:paraId="017FF441" wp14:textId="712870AF">
            <w:pPr>
              <w:pStyle w:val="TableParagraph"/>
            </w:pPr>
          </w:p>
        </w:tc>
      </w:tr>
      <w:tr xmlns:wp14="http://schemas.microsoft.com/office/word/2010/wordml" w:rsidRPr="0067642D" w:rsidR="00BF5AB6" w:rsidTr="41A6DBB9" w14:paraId="7DFD2A1C" wp14:textId="77777777">
        <w:trPr>
          <w:trHeight w:val="650"/>
        </w:trPr>
        <w:tc>
          <w:tcPr>
            <w:tcW w:w="15381" w:type="dxa"/>
            <w:gridSpan w:val="5"/>
            <w:tcBorders>
              <w:top w:val="single" w:color="231F20" w:sz="12" w:space="0"/>
            </w:tcBorders>
            <w:shd w:val="clear" w:color="auto" w:fill="00B0F0"/>
            <w:tcMar/>
          </w:tcPr>
          <w:p w:rsidRPr="00C16041" w:rsidR="00BF5AB6" w:rsidP="00FC2468" w:rsidRDefault="00BF5AB6" w14:paraId="5E5A2385" wp14:textId="77777777">
            <w:pPr>
              <w:pStyle w:val="TableParagraph"/>
              <w:spacing w:before="16"/>
              <w:ind w:left="70"/>
            </w:pPr>
            <w:r w:rsidRPr="00A0100D">
              <w:rPr>
                <w:b/>
                <w:color w:val="FFFFFF" w:themeColor="background1"/>
              </w:rPr>
              <w:t xml:space="preserve">Key indicator 2: </w:t>
            </w:r>
            <w:r w:rsidRPr="00A0100D">
              <w:rPr>
                <w:color w:val="FFFFFF" w:themeColor="background1"/>
              </w:rPr>
              <w:t>The profile of PE and sport being raised across the school as a tool for whole school improvement</w:t>
            </w:r>
          </w:p>
          <w:p w:rsidRPr="00C16041" w:rsidR="00BF5AB6" w:rsidP="00FC2468" w:rsidRDefault="00BF5AB6" w14:paraId="0E27B00A" wp14:textId="77777777">
            <w:pPr>
              <w:pStyle w:val="TableParagraph"/>
              <w:spacing w:before="21" w:line="279" w:lineRule="exact"/>
              <w:jc w:val="center"/>
            </w:pPr>
          </w:p>
        </w:tc>
      </w:tr>
      <w:tr xmlns:wp14="http://schemas.microsoft.com/office/word/2010/wordml" w:rsidRPr="0067642D" w:rsidR="00C16041" w:rsidTr="41A6DBB9" w14:paraId="5335A33D" wp14:textId="77777777">
        <w:trPr>
          <w:trHeight w:val="600"/>
        </w:trPr>
        <w:tc>
          <w:tcPr>
            <w:tcW w:w="3720" w:type="dxa"/>
            <w:tcMar/>
          </w:tcPr>
          <w:p w:rsidRPr="00C16041" w:rsidR="00C16041" w:rsidP="41A6DBB9" w:rsidRDefault="00C16041" w14:paraId="05D0E705" wp14:textId="0CB13CCB">
            <w:pPr>
              <w:pStyle w:val="TableParagraph"/>
              <w:spacing w:before="19" w:line="288" w:lineRule="exact"/>
              <w:ind w:left="70" w:right="102"/>
              <w:rPr>
                <w:b w:val="1"/>
                <w:bCs w:val="1"/>
                <w:color w:val="231F20"/>
              </w:rPr>
            </w:pPr>
            <w:r w:rsidRPr="41A6DBB9" w:rsidR="00C16041">
              <w:rPr>
                <w:b w:val="1"/>
                <w:bCs w:val="1"/>
                <w:color w:val="231F20"/>
              </w:rPr>
              <w:t xml:space="preserve">School </w:t>
            </w:r>
            <w:bookmarkStart w:name="_Int_klW3qQo5" w:id="1859287158"/>
            <w:r w:rsidRPr="41A6DBB9" w:rsidR="00C16041">
              <w:rPr>
                <w:b w:val="1"/>
                <w:bCs w:val="1"/>
                <w:color w:val="231F20"/>
              </w:rPr>
              <w:t>focus</w:t>
            </w:r>
            <w:bookmarkEnd w:id="1859287158"/>
            <w:r w:rsidRPr="41A6DBB9" w:rsidR="00C16041">
              <w:rPr>
                <w:b w:val="1"/>
                <w:bCs w:val="1"/>
                <w:color w:val="231F20"/>
              </w:rPr>
              <w:t xml:space="preserve"> with clarity on </w:t>
            </w:r>
            <w:r w:rsidRPr="41A6DBB9" w:rsidR="7C24AC21">
              <w:rPr>
                <w:b w:val="1"/>
                <w:bCs w:val="1"/>
                <w:color w:val="231F20"/>
              </w:rPr>
              <w:t xml:space="preserve">the intended </w:t>
            </w:r>
            <w:r w:rsidRPr="41A6DBB9" w:rsidR="00C16041">
              <w:rPr>
                <w:b w:val="1"/>
                <w:bCs w:val="1"/>
                <w:color w:val="231F20"/>
              </w:rPr>
              <w:t>impact on pupils</w:t>
            </w:r>
            <w:r w:rsidRPr="41A6DBB9" w:rsidR="00C16041">
              <w:rPr>
                <w:b w:val="1"/>
                <w:bCs w:val="1"/>
                <w:color w:val="231F20"/>
              </w:rPr>
              <w:t>:</w:t>
            </w:r>
          </w:p>
        </w:tc>
        <w:tc>
          <w:tcPr>
            <w:tcW w:w="3600" w:type="dxa"/>
            <w:tcMar/>
          </w:tcPr>
          <w:p w:rsidRPr="00C16041" w:rsidR="00C16041" w:rsidP="41A6DBB9" w:rsidRDefault="00C16041" w14:paraId="2BD8A872" wp14:textId="77777777">
            <w:pPr>
              <w:pStyle w:val="TableParagraph"/>
              <w:spacing w:before="21"/>
              <w:ind w:left="70"/>
              <w:rPr>
                <w:b w:val="1"/>
                <w:bCs w:val="1"/>
                <w:color w:val="231F20"/>
              </w:rPr>
            </w:pPr>
            <w:r w:rsidRPr="41A6DBB9" w:rsidR="00C16041">
              <w:rPr>
                <w:b w:val="1"/>
                <w:bCs w:val="1"/>
                <w:color w:val="231F20"/>
              </w:rPr>
              <w:t>Actions to achieve:</w:t>
            </w:r>
          </w:p>
        </w:tc>
        <w:tc>
          <w:tcPr>
            <w:tcW w:w="1616" w:type="dxa"/>
            <w:tcMar/>
          </w:tcPr>
          <w:p w:rsidRPr="00C16041" w:rsidR="00C16041" w:rsidP="41A6DBB9" w:rsidRDefault="00C16041" w14:paraId="4E275DD6" wp14:textId="77777777">
            <w:pPr>
              <w:pStyle w:val="TableParagraph"/>
              <w:spacing w:before="19" w:line="288" w:lineRule="exact"/>
              <w:ind w:left="70"/>
              <w:rPr>
                <w:b w:val="1"/>
                <w:bCs w:val="1"/>
                <w:color w:val="231F20"/>
              </w:rPr>
            </w:pPr>
            <w:r w:rsidRPr="41A6DBB9" w:rsidR="00C16041">
              <w:rPr>
                <w:b w:val="1"/>
                <w:bCs w:val="1"/>
                <w:color w:val="231F20"/>
              </w:rPr>
              <w:t>Funding allocated:</w:t>
            </w:r>
          </w:p>
        </w:tc>
        <w:tc>
          <w:tcPr>
            <w:tcW w:w="3307" w:type="dxa"/>
            <w:tcMar/>
          </w:tcPr>
          <w:p w:rsidRPr="00C16041" w:rsidR="00C16041" w:rsidP="41A6DBB9" w:rsidRDefault="00C16041" w14:paraId="20225E43" wp14:textId="77777777">
            <w:pPr>
              <w:pStyle w:val="TableParagraph"/>
              <w:spacing w:before="21"/>
              <w:ind w:left="70"/>
              <w:rPr>
                <w:b w:val="1"/>
                <w:bCs w:val="1"/>
                <w:color w:val="231F20"/>
              </w:rPr>
            </w:pPr>
            <w:r w:rsidRPr="41A6DBB9" w:rsidR="00C16041">
              <w:rPr>
                <w:b w:val="1"/>
                <w:bCs w:val="1"/>
                <w:color w:val="231F20"/>
              </w:rPr>
              <w:t>Evidence and impact:</w:t>
            </w:r>
          </w:p>
        </w:tc>
        <w:tc>
          <w:tcPr>
            <w:tcW w:w="3138" w:type="dxa"/>
            <w:tcMar/>
          </w:tcPr>
          <w:p w:rsidRPr="00C16041" w:rsidR="00C16041" w:rsidP="41A6DBB9" w:rsidRDefault="00C16041" w14:paraId="4D413E06" wp14:textId="77777777">
            <w:pPr>
              <w:pStyle w:val="TableParagraph"/>
              <w:spacing w:before="19" w:line="288" w:lineRule="exact"/>
              <w:ind w:left="70"/>
              <w:rPr>
                <w:b w:val="1"/>
                <w:bCs w:val="1"/>
                <w:color w:val="231F20"/>
              </w:rPr>
            </w:pPr>
            <w:r w:rsidRPr="41A6DBB9" w:rsidR="00C16041">
              <w:rPr>
                <w:b w:val="1"/>
                <w:bCs w:val="1"/>
                <w:color w:val="231F20"/>
              </w:rPr>
              <w:t>Sustainability and suggested next steps:</w:t>
            </w:r>
          </w:p>
        </w:tc>
      </w:tr>
      <w:tr xmlns:wp14="http://schemas.microsoft.com/office/word/2010/wordml" w:rsidRPr="0067642D" w:rsidR="00C16041" w:rsidTr="41A6DBB9" w14:paraId="0B72AD8C" wp14:textId="77777777">
        <w:trPr>
          <w:trHeight w:val="717"/>
        </w:trPr>
        <w:tc>
          <w:tcPr>
            <w:tcW w:w="3720" w:type="dxa"/>
            <w:tcBorders>
              <w:bottom w:val="single" w:color="auto" w:sz="4" w:space="0"/>
            </w:tcBorders>
            <w:tcMar/>
          </w:tcPr>
          <w:p w:rsidRPr="00C16041" w:rsidR="00C16041" w:rsidP="00FC2468" w:rsidRDefault="00C16041" w14:paraId="17B5ECA1" wp14:textId="77777777">
            <w:pPr>
              <w:pStyle w:val="TableParagraph"/>
            </w:pPr>
            <w:r w:rsidRPr="00C16041">
              <w:t>Celebration Assembly every week to ensure the whole academy is aware of the importance of PE and Sport</w:t>
            </w:r>
            <w:r w:rsidR="00FC2468">
              <w:t>.</w:t>
            </w:r>
          </w:p>
          <w:p w:rsidRPr="00C16041" w:rsidR="00C16041" w:rsidP="00FC2468" w:rsidRDefault="00C16041" w14:paraId="60061E4C" wp14:textId="77777777"/>
        </w:tc>
        <w:tc>
          <w:tcPr>
            <w:tcW w:w="3600" w:type="dxa"/>
            <w:tcBorders>
              <w:bottom w:val="single" w:color="auto" w:sz="4" w:space="0"/>
            </w:tcBorders>
            <w:tcMar/>
          </w:tcPr>
          <w:p w:rsidR="00C16041" w:rsidP="00FC2468" w:rsidRDefault="00C16041" w14:paraId="435E7117" wp14:textId="77777777">
            <w:pPr>
              <w:pStyle w:val="TableParagraph"/>
            </w:pPr>
            <w:r w:rsidRPr="00C16041">
              <w:t>Sports Achievement badges</w:t>
            </w:r>
            <w:r w:rsidR="00FC2468">
              <w:t>.</w:t>
            </w:r>
          </w:p>
          <w:p w:rsidRPr="00C16041" w:rsidR="00FC2468" w:rsidP="00FC2468" w:rsidRDefault="00FC2468" w14:paraId="4A5981C2" wp14:textId="48EE96B7">
            <w:pPr>
              <w:pStyle w:val="TableParagraph"/>
            </w:pPr>
            <w:r w:rsidR="00FC2468">
              <w:rPr/>
              <w:t>Sporting role models included in assembl</w:t>
            </w:r>
            <w:r w:rsidR="33D5E3A7">
              <w:rPr/>
              <w:t>ies.</w:t>
            </w:r>
          </w:p>
          <w:p w:rsidRPr="00C16041" w:rsidR="00C16041" w:rsidP="00FC2468" w:rsidRDefault="00C16041" w14:paraId="44EAFD9C" wp14:textId="77777777">
            <w:pPr>
              <w:pStyle w:val="TableParagraph"/>
            </w:pPr>
          </w:p>
          <w:p w:rsidRPr="00C16041" w:rsidR="00C16041" w:rsidP="00FC2468" w:rsidRDefault="00C16041" w14:paraId="4B94D5A5" wp14:textId="77777777">
            <w:pPr>
              <w:pStyle w:val="TableParagraph"/>
            </w:pPr>
          </w:p>
        </w:tc>
        <w:tc>
          <w:tcPr>
            <w:tcW w:w="1616" w:type="dxa"/>
            <w:tcBorders>
              <w:bottom w:val="single" w:color="auto" w:sz="4" w:space="0"/>
            </w:tcBorders>
            <w:tcMar/>
          </w:tcPr>
          <w:p w:rsidRPr="00C16041" w:rsidR="00C16041" w:rsidP="00FC2468" w:rsidRDefault="00C16041" w14:paraId="3DEEC669" wp14:textId="44F3CF59">
            <w:pPr>
              <w:pStyle w:val="TableParagraph"/>
            </w:pPr>
            <w:r w:rsidR="00C16041">
              <w:rPr/>
              <w:t>£</w:t>
            </w:r>
            <w:r w:rsidR="5611BC3C">
              <w:rPr/>
              <w:t>100</w:t>
            </w:r>
          </w:p>
          <w:p w:rsidRPr="00C16041" w:rsidR="00C16041" w:rsidP="00FC2468" w:rsidRDefault="00C16041" w14:paraId="3656B9AB" wp14:textId="77777777">
            <w:pPr>
              <w:pStyle w:val="TableParagraph"/>
            </w:pPr>
          </w:p>
        </w:tc>
        <w:tc>
          <w:tcPr>
            <w:tcW w:w="3307" w:type="dxa"/>
            <w:tcBorders>
              <w:bottom w:val="single" w:color="auto" w:sz="4" w:space="0"/>
            </w:tcBorders>
            <w:tcMar/>
          </w:tcPr>
          <w:p w:rsidRPr="00C16041" w:rsidR="00C16041" w:rsidP="00FC2468" w:rsidRDefault="00CA3F7D" w14:paraId="25B1880B" wp14:textId="38F36D1E">
            <w:pPr>
              <w:pStyle w:val="TableParagraph"/>
            </w:pPr>
            <w:r w:rsidR="5B6F1101">
              <w:rPr/>
              <w:t>Pupils enjoy receiving the sports award and discussing progress in competitions and sharing what they enjoy.</w:t>
            </w:r>
          </w:p>
        </w:tc>
        <w:tc>
          <w:tcPr>
            <w:tcW w:w="3138" w:type="dxa"/>
            <w:tcBorders>
              <w:bottom w:val="single" w:color="auto" w:sz="4" w:space="0"/>
            </w:tcBorders>
            <w:tcMar/>
          </w:tcPr>
          <w:p w:rsidRPr="00C16041" w:rsidR="00C16041" w:rsidP="41A6DBB9" w:rsidRDefault="00C16041" w14:paraId="45FB0818" wp14:textId="6E89E8B2">
            <w:pPr>
              <w:pStyle w:val="TableParagraph"/>
              <w:rPr>
                <w:b w:val="0"/>
                <w:bCs w:val="0"/>
                <w:color w:val="auto" w:themeColor="accent6" w:themeTint="FF" w:themeShade="FF"/>
              </w:rPr>
            </w:pPr>
          </w:p>
        </w:tc>
      </w:tr>
      <w:tr xmlns:wp14="http://schemas.microsoft.com/office/word/2010/wordml" w:rsidRPr="0067642D" w:rsidR="00C16041" w:rsidTr="41A6DBB9" w14:paraId="3D23C2FE" wp14:textId="77777777">
        <w:trPr>
          <w:trHeight w:val="816"/>
        </w:trPr>
        <w:tc>
          <w:tcPr>
            <w:tcW w:w="372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16041" w:rsidR="00C16041" w:rsidP="00FC2468" w:rsidRDefault="00C16041" w14:paraId="72F12522" wp14:textId="49B5F958">
            <w:pPr>
              <w:pStyle w:val="TableParagraph"/>
            </w:pPr>
            <w:r w:rsidR="00C16041">
              <w:rPr/>
              <w:t xml:space="preserve">Display boards in communal </w:t>
            </w:r>
            <w:r w:rsidR="524A3D35">
              <w:rPr/>
              <w:t>areas</w:t>
            </w:r>
            <w:r w:rsidR="00C16041">
              <w:rPr/>
              <w:t xml:space="preserve"> to raise the profile of PE and Sport for all visitors, pupils, staff and parents</w:t>
            </w:r>
            <w:r w:rsidR="7A5C139F">
              <w:rPr/>
              <w:t>.</w:t>
            </w:r>
          </w:p>
          <w:p w:rsidRPr="00C16041" w:rsidR="00C16041" w:rsidP="00BF5692" w:rsidRDefault="00C16041" w14:paraId="049F31CB" wp14:textId="77777777"/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7A5C139F" w:rsidP="41A6DBB9" w:rsidRDefault="7A5C139F" w14:paraId="4E5F8C31" w14:textId="77E2E050">
            <w:pPr>
              <w:pStyle w:val="TableParagraph"/>
            </w:pPr>
            <w:r w:rsidR="7A5C139F">
              <w:rPr/>
              <w:t>Purchase trophy cabinet.</w:t>
            </w:r>
          </w:p>
          <w:p w:rsidRPr="00C16041" w:rsidR="00C16041" w:rsidP="00FC2468" w:rsidRDefault="00C16041" w14:paraId="1DCDAC30" wp14:textId="5B3BD222">
            <w:pPr>
              <w:pStyle w:val="TableParagraph"/>
            </w:pPr>
            <w:r w:rsidR="00C16041">
              <w:rPr/>
              <w:t xml:space="preserve">Sports </w:t>
            </w:r>
            <w:r w:rsidR="0179F91C">
              <w:rPr/>
              <w:t>t</w:t>
            </w:r>
            <w:r w:rsidR="00C16041">
              <w:rPr/>
              <w:t>rophies</w:t>
            </w:r>
            <w:r w:rsidR="7526FF39">
              <w:rPr/>
              <w:t xml:space="preserve"> to be placed</w:t>
            </w:r>
            <w:r w:rsidR="00C16041">
              <w:rPr/>
              <w:t xml:space="preserve"> in cabinet</w:t>
            </w:r>
            <w:r w:rsidR="00FC2468">
              <w:rPr/>
              <w:t>.</w:t>
            </w:r>
          </w:p>
          <w:p w:rsidR="00C16041" w:rsidP="00FC2468" w:rsidRDefault="00C16041" w14:paraId="0ADDE19C" wp14:textId="77777777">
            <w:pPr>
              <w:pStyle w:val="TableParagraph"/>
            </w:pPr>
            <w:r w:rsidRPr="00C16041">
              <w:t>Display board regularly updated</w:t>
            </w:r>
            <w:r w:rsidR="00FC2468">
              <w:t>.</w:t>
            </w:r>
          </w:p>
          <w:p w:rsidRPr="00C16041" w:rsidR="001F5D97" w:rsidP="00FC2468" w:rsidRDefault="001F5D97" w14:paraId="69F7E433" wp14:textId="6E32382A">
            <w:pPr>
              <w:pStyle w:val="TableParagraph"/>
            </w:pPr>
            <w:r w:rsidR="001F5D97">
              <w:rPr/>
              <w:t xml:space="preserve">Sporting role models </w:t>
            </w:r>
            <w:r w:rsidR="0E83C417">
              <w:rPr/>
              <w:t>are evident</w:t>
            </w:r>
            <w:r w:rsidR="001F5D97">
              <w:rPr/>
              <w:t xml:space="preserve"> around </w:t>
            </w:r>
            <w:r w:rsidR="5DE47081">
              <w:rPr/>
              <w:t>the academy</w:t>
            </w:r>
            <w:r w:rsidR="001F5D97">
              <w:rPr/>
              <w:t>.</w:t>
            </w:r>
          </w:p>
          <w:p w:rsidRPr="00C16041" w:rsidR="00C16041" w:rsidP="00FC2468" w:rsidRDefault="00C16041" w14:paraId="53128261" wp14:textId="77777777">
            <w:pPr>
              <w:pStyle w:val="TableParagraph"/>
            </w:pPr>
          </w:p>
          <w:p w:rsidRPr="00C16041" w:rsidR="00C16041" w:rsidP="00FC2468" w:rsidRDefault="00C16041" w14:paraId="62486C05" wp14:textId="77777777">
            <w:pPr>
              <w:pStyle w:val="TableParagraph"/>
            </w:pPr>
          </w:p>
        </w:tc>
        <w:tc>
          <w:tcPr>
            <w:tcW w:w="1616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16041" w:rsidR="00C16041" w:rsidP="00FC2468" w:rsidRDefault="00C16041" w14:paraId="4AEC3D11" wp14:textId="7D3A7D37">
            <w:pPr>
              <w:pStyle w:val="TableParagraph"/>
            </w:pPr>
            <w:r w:rsidR="00C16041">
              <w:rPr/>
              <w:t>£</w:t>
            </w:r>
            <w:r w:rsidR="56574681">
              <w:rPr/>
              <w:t>300</w:t>
            </w:r>
          </w:p>
          <w:p w:rsidRPr="00C16041" w:rsidR="00C16041" w:rsidP="00FC2468" w:rsidRDefault="00C16041" w14:paraId="4101652C" wp14:textId="77777777">
            <w:pPr>
              <w:pStyle w:val="TableParagraph"/>
            </w:pPr>
          </w:p>
        </w:tc>
        <w:tc>
          <w:tcPr>
            <w:tcW w:w="330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16041" w:rsidR="00C16041" w:rsidP="00FC2468" w:rsidRDefault="00C16041" w14:paraId="29BF4A64" wp14:textId="5D537032">
            <w:pPr>
              <w:pStyle w:val="TableParagraph"/>
            </w:pPr>
            <w:r w:rsidR="56574681">
              <w:rPr/>
              <w:t>Pupils want to be on sports teams. Pupils are proud to see their achievements displayed.</w:t>
            </w:r>
          </w:p>
          <w:p w:rsidRPr="00C16041" w:rsidR="00C16041" w:rsidP="00FC2468" w:rsidRDefault="00C16041" w14:paraId="4B99056E" wp14:textId="23EAB337">
            <w:pPr>
              <w:pStyle w:val="TableParagraph"/>
            </w:pPr>
            <w:r w:rsidR="56574681">
              <w:rPr/>
              <w:t>Pupils</w:t>
            </w:r>
            <w:r w:rsidR="56574681">
              <w:rPr/>
              <w:t xml:space="preserve"> are inspired to join sports teams and compete well.</w:t>
            </w:r>
          </w:p>
        </w:tc>
        <w:tc>
          <w:tcPr>
            <w:tcW w:w="313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16041" w:rsidR="00C16041" w:rsidP="41A6DBB9" w:rsidRDefault="00C16041" w14:paraId="1299C43A" wp14:textId="1D946E14">
            <w:pPr>
              <w:pStyle w:val="TableParagraph"/>
              <w:rPr>
                <w:b w:val="1"/>
                <w:bCs w:val="1"/>
                <w:color w:val="6FAC47" w:themeColor="accent6" w:themeTint="FF" w:themeShade="FF"/>
              </w:rPr>
            </w:pPr>
          </w:p>
        </w:tc>
      </w:tr>
      <w:tr xmlns:wp14="http://schemas.microsoft.com/office/word/2010/wordml" w:rsidRPr="0067642D" w:rsidR="00C16041" w:rsidTr="41A6DBB9" w14:paraId="7A1FD4A8" wp14:textId="77777777">
        <w:trPr>
          <w:trHeight w:val="1230"/>
        </w:trPr>
        <w:tc>
          <w:tcPr>
            <w:tcW w:w="372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16041" w:rsidR="00C16041" w:rsidP="00FC2468" w:rsidRDefault="00C16041" w14:paraId="30CAE8FE" wp14:textId="0D958421">
            <w:pPr>
              <w:pStyle w:val="TableParagraph"/>
            </w:pPr>
            <w:r w:rsidR="00C16041">
              <w:rPr/>
              <w:t xml:space="preserve">Role Models – </w:t>
            </w:r>
            <w:r w:rsidR="4F1E0E90">
              <w:rPr/>
              <w:t xml:space="preserve">celebrate </w:t>
            </w:r>
            <w:r w:rsidR="00C16041">
              <w:rPr/>
              <w:t>local sporting personalities so pupils can identify with success and aspire to be a local sporting hero.</w:t>
            </w:r>
          </w:p>
          <w:p w:rsidRPr="00C16041" w:rsidR="00C16041" w:rsidP="00FC2468" w:rsidRDefault="00C16041" w14:paraId="4DDBEF00" wp14:textId="77777777">
            <w:pPr>
              <w:jc w:val="center"/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16041" w:rsidR="00C16041" w:rsidP="00FC2468" w:rsidRDefault="00C16041" w14:paraId="6650869F" wp14:textId="7BBC53FB">
            <w:pPr>
              <w:pStyle w:val="TableParagraph"/>
            </w:pPr>
            <w:r w:rsidR="00C16041">
              <w:rPr/>
              <w:t xml:space="preserve">Assembly </w:t>
            </w:r>
            <w:r w:rsidR="1D4F3B4D">
              <w:rPr/>
              <w:t>term</w:t>
            </w:r>
            <w:r w:rsidR="00C16041">
              <w:rPr/>
              <w:t xml:space="preserve"> on local sports</w:t>
            </w:r>
          </w:p>
          <w:p w:rsidRPr="00C16041" w:rsidR="00C16041" w:rsidP="00FC2468" w:rsidRDefault="00C16041" w14:paraId="7E1FF3B0" wp14:textId="13CBE3EF">
            <w:pPr>
              <w:pStyle w:val="TableParagraph"/>
            </w:pPr>
            <w:r w:rsidR="45B6D507">
              <w:rPr/>
              <w:t>pe</w:t>
            </w:r>
            <w:r w:rsidR="00C16041">
              <w:rPr/>
              <w:t>ople.</w:t>
            </w:r>
          </w:p>
          <w:p w:rsidR="00C16041" w:rsidP="00FC2468" w:rsidRDefault="00C16041" w14:paraId="697FB2F4" wp14:textId="77777777">
            <w:pPr>
              <w:pStyle w:val="TableParagraph"/>
            </w:pPr>
            <w:r w:rsidRPr="00C16041">
              <w:t>Use staff as sporting heroes</w:t>
            </w:r>
            <w:r w:rsidR="00FC2468">
              <w:t>.</w:t>
            </w:r>
          </w:p>
          <w:p w:rsidRPr="00C16041" w:rsidR="001F5D97" w:rsidP="001F5D97" w:rsidRDefault="001F5D97" w14:paraId="313AA129" wp14:textId="2EC7EEB6">
            <w:pPr>
              <w:pStyle w:val="TableParagraph"/>
            </w:pPr>
            <w:r w:rsidR="001F5D97">
              <w:rPr/>
              <w:t xml:space="preserve">Sporting role models </w:t>
            </w:r>
            <w:bookmarkStart w:name="_Int_ozRJRc9g" w:id="443257429"/>
            <w:r w:rsidR="001F5D97">
              <w:rPr/>
              <w:t>evident</w:t>
            </w:r>
            <w:bookmarkEnd w:id="443257429"/>
            <w:r w:rsidR="001F5D97">
              <w:rPr/>
              <w:t xml:space="preserve"> around </w:t>
            </w:r>
            <w:r w:rsidR="27287751">
              <w:rPr/>
              <w:t>the academy</w:t>
            </w:r>
            <w:r w:rsidR="001F5D97">
              <w:rPr/>
              <w:t>.</w:t>
            </w:r>
          </w:p>
          <w:p w:rsidRPr="00C16041" w:rsidR="00FC2468" w:rsidP="00FC2468" w:rsidRDefault="00FC2468" w14:paraId="3461D779" wp14:textId="77777777">
            <w:pPr>
              <w:pStyle w:val="TableParagraph"/>
            </w:pPr>
          </w:p>
        </w:tc>
        <w:tc>
          <w:tcPr>
            <w:tcW w:w="1616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16041" w:rsidR="00C16041" w:rsidP="00FC2468" w:rsidRDefault="00C16041" w14:paraId="774C49FF" wp14:textId="1CF30622">
            <w:pPr>
              <w:pStyle w:val="TableParagraph"/>
            </w:pPr>
            <w:r w:rsidR="00C16041">
              <w:rPr/>
              <w:t>£</w:t>
            </w:r>
            <w:r w:rsidR="25D8D937">
              <w:rPr/>
              <w:t>2</w:t>
            </w:r>
            <w:r w:rsidR="00C16041">
              <w:rPr/>
              <w:t>00</w:t>
            </w:r>
          </w:p>
        </w:tc>
        <w:tc>
          <w:tcPr>
            <w:tcW w:w="330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16041" w:rsidR="00C16041" w:rsidP="00FC2468" w:rsidRDefault="00C16041" w14:paraId="3CF2D8B6" wp14:textId="69536050">
            <w:pPr>
              <w:pStyle w:val="TableParagraph"/>
            </w:pPr>
            <w:r w:rsidR="5E3894C9">
              <w:rPr/>
              <w:t xml:space="preserve">Pupils </w:t>
            </w:r>
            <w:r w:rsidR="2697029E">
              <w:rPr/>
              <w:t>are inspired to take up sports and to pursue hobbies and careers in sports.</w:t>
            </w:r>
          </w:p>
        </w:tc>
        <w:tc>
          <w:tcPr>
            <w:tcW w:w="313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16041" w:rsidR="00C16041" w:rsidP="41A6DBB9" w:rsidRDefault="00C16041" w14:paraId="0FB78278" wp14:textId="6EEB79CD">
            <w:pPr>
              <w:pStyle w:val="TableParagraph"/>
              <w:rPr>
                <w:b w:val="1"/>
                <w:bCs w:val="1"/>
                <w:color w:val="6FAC47" w:themeColor="accent6" w:themeTint="FF" w:themeShade="FF"/>
              </w:rPr>
            </w:pPr>
          </w:p>
        </w:tc>
      </w:tr>
      <w:tr w:rsidR="41A6DBB9" w:rsidTr="41A6DBB9" w14:paraId="28C3F083">
        <w:trPr>
          <w:trHeight w:val="1230"/>
        </w:trPr>
        <w:tc>
          <w:tcPr>
            <w:tcW w:w="372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2233A0C3" w:rsidP="41A6DBB9" w:rsidRDefault="2233A0C3" w14:paraId="39373DBD" w14:textId="4E743E87">
            <w:pPr>
              <w:pStyle w:val="TableParagraph"/>
            </w:pPr>
            <w:r w:rsidR="2233A0C3">
              <w:rPr/>
              <w:t>Local trips to important and iconic sporting venues in Hackney, including at the Olympic site to provide pupils with high quality sporting experiences.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1B4151C8" w:rsidP="41A6DBB9" w:rsidRDefault="1B4151C8" w14:paraId="70BC1E9B" w14:textId="229F8C8C">
            <w:pPr>
              <w:pStyle w:val="TableParagraph"/>
            </w:pPr>
            <w:r w:rsidR="1B4151C8">
              <w:rPr/>
              <w:t xml:space="preserve">Arrange events/trips for each </w:t>
            </w:r>
            <w:bookmarkStart w:name="_Int_qeRdl8ir" w:id="1522633237"/>
            <w:r w:rsidR="1B4151C8">
              <w:rPr/>
              <w:t>year</w:t>
            </w:r>
            <w:bookmarkEnd w:id="1522633237"/>
            <w:r w:rsidR="1B4151C8">
              <w:rPr/>
              <w:t xml:space="preserve"> group. </w:t>
            </w:r>
          </w:p>
          <w:p w:rsidR="1B4151C8" w:rsidP="41A6DBB9" w:rsidRDefault="1B4151C8" w14:paraId="3DFC6807" w14:textId="3624260A">
            <w:pPr>
              <w:pStyle w:val="TableParagraph"/>
            </w:pPr>
            <w:r w:rsidR="1B4151C8">
              <w:rPr/>
              <w:t>Celebration events for winning house teams.</w:t>
            </w:r>
          </w:p>
        </w:tc>
        <w:tc>
          <w:tcPr>
            <w:tcW w:w="1616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1B4151C8" w:rsidP="41A6DBB9" w:rsidRDefault="1B4151C8" w14:paraId="2249F29C" w14:textId="2F1C6A89">
            <w:pPr>
              <w:pStyle w:val="TableParagraph"/>
            </w:pPr>
            <w:r w:rsidR="1B4151C8">
              <w:rPr/>
              <w:t>£</w:t>
            </w:r>
            <w:r w:rsidR="589F590F">
              <w:rPr/>
              <w:t>1200</w:t>
            </w:r>
          </w:p>
        </w:tc>
        <w:tc>
          <w:tcPr>
            <w:tcW w:w="330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1B4151C8" w:rsidP="41A6DBB9" w:rsidRDefault="1B4151C8" w14:paraId="7FC64B6A" w14:textId="488C0DF6">
            <w:pPr>
              <w:pStyle w:val="TableParagraph"/>
            </w:pPr>
            <w:r w:rsidR="1B4151C8">
              <w:rPr/>
              <w:t>Pupils are inspired to take up new sports.</w:t>
            </w:r>
          </w:p>
          <w:p w:rsidR="1B4151C8" w:rsidP="41A6DBB9" w:rsidRDefault="1B4151C8" w14:paraId="1478890A" w14:textId="701C2BA9">
            <w:pPr>
              <w:pStyle w:val="TableParagraph"/>
            </w:pPr>
            <w:r w:rsidR="1B4151C8">
              <w:rPr/>
              <w:t>Pupils are inspired to explore their local area at the weekends.</w:t>
            </w:r>
          </w:p>
        </w:tc>
        <w:tc>
          <w:tcPr>
            <w:tcW w:w="313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41A6DBB9" w:rsidP="41A6DBB9" w:rsidRDefault="41A6DBB9" w14:paraId="066FFBAE" w14:textId="75C9FE18">
            <w:pPr>
              <w:pStyle w:val="TableParagraph"/>
              <w:rPr>
                <w:b w:val="1"/>
                <w:bCs w:val="1"/>
                <w:color w:val="6FAC47"/>
              </w:rPr>
            </w:pPr>
          </w:p>
        </w:tc>
      </w:tr>
      <w:tr w:rsidR="41A6DBB9" w:rsidTr="41A6DBB9" w14:paraId="2205501C">
        <w:trPr>
          <w:trHeight w:val="1230"/>
        </w:trPr>
        <w:tc>
          <w:tcPr>
            <w:tcW w:w="372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17DD6223" w:rsidP="41A6DBB9" w:rsidRDefault="17DD6223" w14:paraId="2B306F93" w14:textId="1B1D41F5">
            <w:pPr>
              <w:pStyle w:val="TableParagraph"/>
            </w:pPr>
            <w:r w:rsidR="17DD6223">
              <w:rPr/>
              <w:t>Sports Champions to be created to provide pupils with opportunity to take on volunteer roles to support pupil voice and delivery of PE.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17DD6223" w:rsidP="41A6DBB9" w:rsidRDefault="17DD6223" w14:paraId="792692B6" w14:textId="7024F0AF">
            <w:pPr>
              <w:pStyle w:val="TableParagraph"/>
            </w:pPr>
            <w:r w:rsidR="17DD6223">
              <w:rPr/>
              <w:t>Provide opportunity for pupils to apply for the role.</w:t>
            </w:r>
          </w:p>
          <w:p w:rsidR="17DD6223" w:rsidP="41A6DBB9" w:rsidRDefault="17DD6223" w14:paraId="495C960E" w14:textId="2214134E">
            <w:pPr>
              <w:pStyle w:val="TableParagraph"/>
            </w:pPr>
            <w:r w:rsidR="17DD6223">
              <w:rPr/>
              <w:t>Select pupils for the role and timetable regular meetings to provide opportunity for pupil voice.</w:t>
            </w:r>
          </w:p>
        </w:tc>
        <w:tc>
          <w:tcPr>
            <w:tcW w:w="1616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17DD6223" w:rsidP="41A6DBB9" w:rsidRDefault="17DD6223" w14:paraId="62A28BB2" w14:textId="598F3190">
            <w:pPr>
              <w:pStyle w:val="TableParagraph"/>
            </w:pPr>
            <w:r w:rsidR="17DD6223">
              <w:rPr/>
              <w:t>N/A</w:t>
            </w:r>
          </w:p>
        </w:tc>
        <w:tc>
          <w:tcPr>
            <w:tcW w:w="330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17DD6223" w:rsidP="41A6DBB9" w:rsidRDefault="17DD6223" w14:paraId="43D10985" w14:textId="7052C554">
            <w:pPr>
              <w:pStyle w:val="TableParagraph"/>
            </w:pPr>
            <w:r w:rsidR="17DD6223">
              <w:rPr/>
              <w:t>Pupil voice feeds directly into the PE curriculum and wider PE provision.</w:t>
            </w:r>
          </w:p>
        </w:tc>
        <w:tc>
          <w:tcPr>
            <w:tcW w:w="313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41A6DBB9" w:rsidP="41A6DBB9" w:rsidRDefault="41A6DBB9" w14:paraId="7B038566" w14:textId="07FE61CC">
            <w:pPr>
              <w:pStyle w:val="TableParagraph"/>
              <w:rPr>
                <w:b w:val="1"/>
                <w:bCs w:val="1"/>
                <w:color w:val="6FAC47"/>
              </w:rPr>
            </w:pPr>
          </w:p>
        </w:tc>
      </w:tr>
    </w:tbl>
    <w:p xmlns:wp14="http://schemas.microsoft.com/office/word/2010/wordml" w:rsidRPr="0067642D" w:rsidR="00C16041" w:rsidP="00C16041" w:rsidRDefault="00C16041" w14:paraId="08CE6F91" wp14:textId="77777777">
      <w:pPr>
        <w:rPr>
          <w:rFonts w:asciiTheme="minorHAnsi" w:hAnsiTheme="minorHAnsi"/>
          <w:sz w:val="24"/>
        </w:rPr>
        <w:sectPr w:rsidRPr="0067642D" w:rsidR="00C16041">
          <w:footerReference w:type="default" r:id="rId8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xmlns:wp14="http://schemas.microsoft.com/office/word/2010/wordml" w:rsidRPr="0067642D" w:rsidR="001107EA" w:rsidTr="41A6DBB9" w14:paraId="75F44483" wp14:textId="77777777">
        <w:trPr>
          <w:trHeight w:val="680"/>
        </w:trPr>
        <w:tc>
          <w:tcPr>
            <w:tcW w:w="15378" w:type="dxa"/>
            <w:gridSpan w:val="5"/>
            <w:shd w:val="clear" w:color="auto" w:fill="00B0F0"/>
            <w:tcMar/>
          </w:tcPr>
          <w:p w:rsidRPr="0067642D" w:rsidR="001107EA" w:rsidP="00FC2468" w:rsidRDefault="001107EA" w14:paraId="132DC5CE" wp14:textId="77777777">
            <w:pPr>
              <w:pStyle w:val="TableParagraph"/>
              <w:spacing w:line="257" w:lineRule="exact"/>
              <w:rPr>
                <w:rFonts w:asciiTheme="minorHAnsi" w:hAnsiTheme="minorHAnsi"/>
                <w:sz w:val="24"/>
              </w:rPr>
            </w:pPr>
            <w:r w:rsidRPr="001B4F2F">
              <w:rPr>
                <w:rFonts w:asciiTheme="minorHAnsi" w:hAnsiTheme="minorHAnsi"/>
                <w:b/>
                <w:color w:val="FFFFFF" w:themeColor="background1"/>
                <w:sz w:val="24"/>
              </w:rPr>
              <w:lastRenderedPageBreak/>
              <w:t xml:space="preserve">Key indicator 3: </w:t>
            </w:r>
            <w:r w:rsidRPr="001B4F2F">
              <w:rPr>
                <w:rFonts w:asciiTheme="minorHAnsi" w:hAnsiTheme="minorHAnsi"/>
                <w:color w:val="FFFFFF" w:themeColor="background1"/>
                <w:sz w:val="24"/>
              </w:rPr>
              <w:t>Increased confidence, knowledge and skills of all staff in teaching PE and sport</w:t>
            </w:r>
          </w:p>
          <w:p w:rsidRPr="0067642D" w:rsidR="001107EA" w:rsidP="001107EA" w:rsidRDefault="001107EA" w14:paraId="61CDCEAD" wp14:textId="77777777">
            <w:pPr>
              <w:pStyle w:val="TableParagraph"/>
              <w:spacing w:line="257" w:lineRule="exact"/>
              <w:rPr>
                <w:rFonts w:asciiTheme="minorHAnsi" w:hAnsiTheme="minorHAnsi"/>
                <w:sz w:val="24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67642D" w:rsidR="00C16041" w:rsidTr="41A6DBB9" w14:paraId="2EABB9BC" wp14:textId="77777777">
        <w:trPr>
          <w:trHeight w:val="580"/>
        </w:trPr>
        <w:tc>
          <w:tcPr>
            <w:tcW w:w="3758" w:type="dxa"/>
            <w:tcMar/>
          </w:tcPr>
          <w:p w:rsidRPr="0067642D" w:rsidR="00C16041" w:rsidP="00FC2468" w:rsidRDefault="00C16041" w14:paraId="24B7D016" wp14:textId="77777777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School focus with clarity on intended</w:t>
            </w:r>
          </w:p>
          <w:p w:rsidRPr="0067642D" w:rsidR="00C16041" w:rsidP="00FC2468" w:rsidRDefault="00C16041" w14:paraId="1066526B" wp14:textId="77777777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b/>
                <w:color w:val="231F20"/>
                <w:sz w:val="24"/>
              </w:rPr>
              <w:t>impact on pupils</w:t>
            </w:r>
            <w:r w:rsidRPr="0067642D">
              <w:rPr>
                <w:rFonts w:asciiTheme="minorHAnsi" w:hAnsiTheme="minorHAnsi"/>
                <w:color w:val="231F20"/>
                <w:sz w:val="24"/>
              </w:rPr>
              <w:t>:</w:t>
            </w:r>
          </w:p>
        </w:tc>
        <w:tc>
          <w:tcPr>
            <w:tcW w:w="3458" w:type="dxa"/>
            <w:tcMar/>
          </w:tcPr>
          <w:p w:rsidRPr="0067642D" w:rsidR="00C16041" w:rsidP="00FC2468" w:rsidRDefault="00C16041" w14:paraId="5AEA3973" wp14:textId="77777777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  <w:tcMar/>
          </w:tcPr>
          <w:p w:rsidRPr="0067642D" w:rsidR="00C16041" w:rsidP="00FC2468" w:rsidRDefault="00C16041" w14:paraId="6CC25542" wp14:textId="77777777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Funding</w:t>
            </w:r>
          </w:p>
          <w:p w:rsidRPr="0067642D" w:rsidR="00C16041" w:rsidP="00FC2468" w:rsidRDefault="00C16041" w14:paraId="50932221" wp14:textId="77777777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Mar/>
          </w:tcPr>
          <w:p w:rsidRPr="0067642D" w:rsidR="00C16041" w:rsidP="00FC2468" w:rsidRDefault="00C16041" w14:paraId="280BF0D7" wp14:textId="77777777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  <w:tcMar/>
          </w:tcPr>
          <w:p w:rsidRPr="0067642D" w:rsidR="00C16041" w:rsidP="00FC2468" w:rsidRDefault="00C16041" w14:paraId="22670BEA" wp14:textId="77777777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Sustainability and suggested</w:t>
            </w:r>
          </w:p>
          <w:p w:rsidRPr="0067642D" w:rsidR="00C16041" w:rsidP="00FC2468" w:rsidRDefault="00C16041" w14:paraId="065D8781" wp14:textId="77777777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next steps:</w:t>
            </w:r>
          </w:p>
        </w:tc>
      </w:tr>
      <w:tr xmlns:wp14="http://schemas.microsoft.com/office/word/2010/wordml" w:rsidRPr="0067642D" w:rsidR="00C16041" w:rsidTr="41A6DBB9" w14:paraId="498A25B8" wp14:textId="77777777">
        <w:trPr>
          <w:trHeight w:val="990"/>
        </w:trPr>
        <w:tc>
          <w:tcPr>
            <w:tcW w:w="375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7642D" w:rsidR="00C16041" w:rsidP="41A6DBB9" w:rsidRDefault="00C16041" w14:paraId="592DB227" wp14:textId="65DC2296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76B11E2F">
              <w:rPr>
                <w:rFonts w:ascii="Calibri" w:hAnsi="Calibri" w:asciiTheme="minorAscii" w:hAnsiTheme="minorAscii"/>
                <w:sz w:val="24"/>
                <w:szCs w:val="24"/>
              </w:rPr>
              <w:t xml:space="preserve">Academy to work towards </w:t>
            </w:r>
            <w:proofErr w:type="spellStart"/>
            <w:r w:rsidRPr="41A6DBB9" w:rsidR="76B11E2F">
              <w:rPr>
                <w:rFonts w:ascii="Calibri" w:hAnsi="Calibri" w:asciiTheme="minorAscii" w:hAnsiTheme="minorAscii"/>
                <w:sz w:val="24"/>
                <w:szCs w:val="24"/>
              </w:rPr>
              <w:t>afPE</w:t>
            </w:r>
            <w:proofErr w:type="spellEnd"/>
            <w:r w:rsidRPr="41A6DBB9" w:rsidR="76B11E2F">
              <w:rPr>
                <w:rFonts w:ascii="Calibri" w:hAnsi="Calibri" w:asciiTheme="minorAscii" w:hAnsiTheme="minorAscii"/>
                <w:sz w:val="24"/>
                <w:szCs w:val="24"/>
              </w:rPr>
              <w:t xml:space="preserve"> Quality Mark to ensure that pupils are receiving the best PE provision. Raises the profile of PE and the academy locally.</w:t>
            </w:r>
          </w:p>
        </w:tc>
        <w:tc>
          <w:tcPr>
            <w:tcW w:w="345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7642D" w:rsidR="00C16041" w:rsidP="41A6DBB9" w:rsidRDefault="00C16041" w14:paraId="1F4E99A4" wp14:textId="16871DAB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6A8F0EDC">
              <w:rPr>
                <w:rFonts w:ascii="Calibri" w:hAnsi="Calibri" w:asciiTheme="minorAscii" w:hAnsiTheme="minorAscii"/>
                <w:sz w:val="24"/>
                <w:szCs w:val="24"/>
              </w:rPr>
              <w:t xml:space="preserve">Apply for the </w:t>
            </w:r>
            <w:proofErr w:type="spellStart"/>
            <w:r w:rsidRPr="41A6DBB9" w:rsidR="6A8F0EDC">
              <w:rPr>
                <w:rFonts w:ascii="Calibri" w:hAnsi="Calibri" w:asciiTheme="minorAscii" w:hAnsiTheme="minorAscii"/>
                <w:sz w:val="24"/>
                <w:szCs w:val="24"/>
              </w:rPr>
              <w:t>afPE</w:t>
            </w:r>
            <w:proofErr w:type="spellEnd"/>
            <w:r w:rsidRPr="41A6DBB9" w:rsidR="6A8F0EDC">
              <w:rPr>
                <w:rFonts w:ascii="Calibri" w:hAnsi="Calibri" w:asciiTheme="minorAscii" w:hAnsiTheme="minorAscii"/>
                <w:sz w:val="24"/>
                <w:szCs w:val="24"/>
              </w:rPr>
              <w:t xml:space="preserve"> by </w:t>
            </w:r>
            <w:r w:rsidRPr="41A6DBB9" w:rsidR="17679790">
              <w:rPr>
                <w:rFonts w:ascii="Calibri" w:hAnsi="Calibri" w:asciiTheme="minorAscii" w:hAnsiTheme="minorAscii"/>
                <w:sz w:val="24"/>
                <w:szCs w:val="24"/>
              </w:rPr>
              <w:t>23</w:t>
            </w:r>
            <w:r w:rsidRPr="41A6DBB9" w:rsidR="17679790">
              <w:rPr>
                <w:rFonts w:ascii="Calibri" w:hAnsi="Calibri" w:asciiTheme="minorAscii" w:hAnsiTheme="minorAscii"/>
                <w:sz w:val="24"/>
                <w:szCs w:val="24"/>
                <w:vertAlign w:val="superscript"/>
              </w:rPr>
              <w:t>rd</w:t>
            </w:r>
            <w:r w:rsidRPr="41A6DBB9" w:rsidR="17679790">
              <w:rPr>
                <w:rFonts w:ascii="Calibri" w:hAnsi="Calibri" w:asciiTheme="minorAscii" w:hAnsiTheme="minorAscii"/>
                <w:sz w:val="24"/>
                <w:szCs w:val="24"/>
              </w:rPr>
              <w:t xml:space="preserve"> February 2023.</w:t>
            </w:r>
          </w:p>
        </w:tc>
        <w:tc>
          <w:tcPr>
            <w:tcW w:w="166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7642D" w:rsidR="00C16041" w:rsidP="41A6DBB9" w:rsidRDefault="00C16041" w14:paraId="664CDBEF" wp14:textId="0CF115F1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17679790">
              <w:rPr>
                <w:rFonts w:ascii="Calibri" w:hAnsi="Calibri" w:asciiTheme="minorAscii" w:hAnsiTheme="minorAscii"/>
                <w:sz w:val="24"/>
                <w:szCs w:val="24"/>
              </w:rPr>
              <w:t>£300</w:t>
            </w:r>
          </w:p>
        </w:tc>
        <w:tc>
          <w:tcPr>
            <w:tcW w:w="342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7642D" w:rsidR="00C16041" w:rsidP="41A6DBB9" w:rsidRDefault="00C16041" w14:paraId="10345502" wp14:textId="5A0917C9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  <w:highlight w:val="yellow"/>
              </w:rPr>
            </w:pPr>
            <w:r w:rsidRPr="41A6DBB9" w:rsidR="076EFC4C">
              <w:rPr>
                <w:rFonts w:ascii="Calibri" w:hAnsi="Calibri" w:asciiTheme="minorAscii" w:hAnsiTheme="minorAscii"/>
                <w:sz w:val="24"/>
                <w:szCs w:val="24"/>
              </w:rPr>
              <w:t>The profile of PE is raised across the academy with identified next steps to enhance the provision.</w:t>
            </w:r>
          </w:p>
          <w:p w:rsidRPr="0067642D" w:rsidR="00C16041" w:rsidP="41A6DBB9" w:rsidRDefault="00C16041" w14:paraId="07547A01" wp14:textId="7FBEE2EF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076EFC4C">
              <w:rPr>
                <w:rFonts w:ascii="Calibri" w:hAnsi="Calibri" w:asciiTheme="minorAscii" w:hAnsiTheme="minorAscii"/>
                <w:sz w:val="24"/>
                <w:szCs w:val="24"/>
              </w:rPr>
              <w:t>The profile of the academy is raised locally through its achievement.</w:t>
            </w:r>
          </w:p>
        </w:tc>
        <w:tc>
          <w:tcPr>
            <w:tcW w:w="3076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7642D" w:rsidR="00C16041" w:rsidP="41A6DBB9" w:rsidRDefault="00C16041" w14:paraId="5043CB0F" wp14:textId="440B93BC">
            <w:pPr>
              <w:pStyle w:val="TableParagraph"/>
              <w:rPr>
                <w:rFonts w:ascii="Calibri" w:hAnsi="Calibri" w:asciiTheme="minorAscii" w:hAnsiTheme="minorAscii"/>
                <w:b w:val="1"/>
                <w:bCs w:val="1"/>
                <w:color w:val="FF0000"/>
                <w:sz w:val="24"/>
                <w:szCs w:val="24"/>
                <w:highlight w:val="yellow"/>
              </w:rPr>
            </w:pPr>
          </w:p>
        </w:tc>
      </w:tr>
      <w:tr xmlns:wp14="http://schemas.microsoft.com/office/word/2010/wordml" w:rsidRPr="0067642D" w:rsidR="001107EA" w:rsidTr="41A6DBB9" w14:paraId="31A641E6" wp14:textId="77777777">
        <w:trPr>
          <w:trHeight w:val="620"/>
        </w:trPr>
        <w:tc>
          <w:tcPr>
            <w:tcW w:w="15378" w:type="dxa"/>
            <w:gridSpan w:val="5"/>
            <w:shd w:val="clear" w:color="auto" w:fill="00B0F0"/>
            <w:tcMar/>
          </w:tcPr>
          <w:p w:rsidRPr="0067642D" w:rsidR="001107EA" w:rsidP="00FC2468" w:rsidRDefault="001107EA" w14:paraId="0AB55DB9" wp14:textId="77777777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sz w:val="24"/>
              </w:rPr>
            </w:pPr>
            <w:r w:rsidRPr="009E41D9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Key indicator 4: </w:t>
            </w:r>
            <w:r w:rsidRPr="009E41D9">
              <w:rPr>
                <w:rFonts w:asciiTheme="minorHAnsi" w:hAnsiTheme="minorHAnsi"/>
                <w:color w:val="FFFFFF" w:themeColor="background1"/>
                <w:sz w:val="24"/>
              </w:rPr>
              <w:t>Broader experience of a range of sports and activities offered to all pupils</w:t>
            </w:r>
          </w:p>
          <w:p w:rsidRPr="0067642D" w:rsidR="001107EA" w:rsidP="001107EA" w:rsidRDefault="001107EA" w14:paraId="07459315" wp14:textId="77777777">
            <w:pPr>
              <w:pStyle w:val="TableParagraph"/>
              <w:spacing w:line="257" w:lineRule="exact"/>
              <w:rPr>
                <w:rFonts w:asciiTheme="minorHAnsi" w:hAnsiTheme="minorHAnsi"/>
                <w:sz w:val="24"/>
              </w:rPr>
            </w:pPr>
          </w:p>
        </w:tc>
      </w:tr>
      <w:tr xmlns:wp14="http://schemas.microsoft.com/office/word/2010/wordml" w:rsidRPr="0067642D" w:rsidR="00C16041" w:rsidTr="41A6DBB9" w14:paraId="2F9413C0" wp14:textId="77777777">
        <w:trPr>
          <w:trHeight w:val="580"/>
        </w:trPr>
        <w:tc>
          <w:tcPr>
            <w:tcW w:w="3758" w:type="dxa"/>
            <w:tcMar/>
          </w:tcPr>
          <w:p w:rsidRPr="0067642D" w:rsidR="00C16041" w:rsidP="00FC2468" w:rsidRDefault="00C16041" w14:paraId="5499585E" wp14:textId="77777777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Academy focus with clarity on intended</w:t>
            </w:r>
          </w:p>
          <w:p w:rsidRPr="0067642D" w:rsidR="00C16041" w:rsidP="00FC2468" w:rsidRDefault="00C16041" w14:paraId="14ABBE82" wp14:textId="77777777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  <w:b/>
                <w:sz w:val="24"/>
              </w:rPr>
            </w:pPr>
            <w:r w:rsidRPr="0067642D">
              <w:rPr>
                <w:rFonts w:asciiTheme="minorHAnsi" w:hAnsi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  <w:tcMar/>
          </w:tcPr>
          <w:p w:rsidRPr="0067642D" w:rsidR="00C16041" w:rsidP="00FC2468" w:rsidRDefault="00C16041" w14:paraId="65B14A6E" wp14:textId="77777777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  <w:tcMar/>
          </w:tcPr>
          <w:p w:rsidRPr="0067642D" w:rsidR="00C16041" w:rsidP="00FC2468" w:rsidRDefault="00C16041" w14:paraId="50AD78BA" wp14:textId="77777777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Funding</w:t>
            </w:r>
          </w:p>
          <w:p w:rsidRPr="0067642D" w:rsidR="00C16041" w:rsidP="00FC2468" w:rsidRDefault="00C16041" w14:paraId="09FC8FD9" wp14:textId="77777777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Mar/>
          </w:tcPr>
          <w:p w:rsidRPr="0067642D" w:rsidR="00C16041" w:rsidP="00FC2468" w:rsidRDefault="00C16041" w14:paraId="77FA8FD0" wp14:textId="77777777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  <w:tcMar/>
          </w:tcPr>
          <w:p w:rsidRPr="0067642D" w:rsidR="00C16041" w:rsidP="00FC2468" w:rsidRDefault="00C16041" w14:paraId="11FDABC6" wp14:textId="77777777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Sustainability and suggested</w:t>
            </w:r>
          </w:p>
          <w:p w:rsidRPr="0067642D" w:rsidR="00C16041" w:rsidP="00FC2468" w:rsidRDefault="00C16041" w14:paraId="3555A5D0" wp14:textId="77777777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next steps:</w:t>
            </w:r>
          </w:p>
        </w:tc>
      </w:tr>
      <w:tr xmlns:wp14="http://schemas.microsoft.com/office/word/2010/wordml" w:rsidRPr="0067642D" w:rsidR="00C16041" w:rsidTr="41A6DBB9" w14:paraId="469BA7D5" wp14:textId="77777777">
        <w:trPr>
          <w:trHeight w:val="991"/>
        </w:trPr>
        <w:tc>
          <w:tcPr>
            <w:tcW w:w="3758" w:type="dxa"/>
            <w:tcBorders>
              <w:bottom w:val="single" w:color="auto" w:sz="4" w:space="0"/>
            </w:tcBorders>
            <w:tcMar/>
          </w:tcPr>
          <w:p w:rsidRPr="0067642D" w:rsidR="00C16041" w:rsidP="00FC2468" w:rsidRDefault="00C16041" w14:paraId="4435C4B6" wp14:textId="77777777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sz w:val="24"/>
              </w:rPr>
              <w:t>Continue to offer a wide range of activities within the curriculum in order to get more pupils involved.</w:t>
            </w:r>
          </w:p>
          <w:p w:rsidRPr="0067642D" w:rsidR="00C16041" w:rsidP="00FC2468" w:rsidRDefault="00C16041" w14:paraId="6537F28F" wp14:textId="77777777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  <w:tcMar/>
          </w:tcPr>
          <w:p w:rsidRPr="0067642D" w:rsidR="00C16041" w:rsidP="41A6DBB9" w:rsidRDefault="00C16041" w14:paraId="4B7E0ED0" wp14:textId="4B0A1AC6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00C16041">
              <w:rPr>
                <w:rFonts w:ascii="Calibri" w:hAnsi="Calibri" w:asciiTheme="minorAscii" w:hAnsiTheme="minorAscii"/>
                <w:sz w:val="24"/>
                <w:szCs w:val="24"/>
              </w:rPr>
              <w:t>Collaborate with local partnerships such as</w:t>
            </w:r>
            <w:r w:rsidRPr="41A6DBB9" w:rsidR="1EE76190">
              <w:rPr>
                <w:rFonts w:ascii="Calibri" w:hAnsi="Calibri" w:asciiTheme="minorAscii" w:hAnsiTheme="minorAscii"/>
                <w:sz w:val="24"/>
                <w:szCs w:val="24"/>
              </w:rPr>
              <w:t xml:space="preserve"> Team Get Involved, Wickers Charity and local clubs.</w:t>
            </w:r>
          </w:p>
        </w:tc>
        <w:tc>
          <w:tcPr>
            <w:tcW w:w="1663" w:type="dxa"/>
            <w:tcBorders>
              <w:bottom w:val="single" w:color="auto" w:sz="4" w:space="0"/>
            </w:tcBorders>
            <w:tcMar/>
          </w:tcPr>
          <w:p w:rsidRPr="0067642D" w:rsidR="00C16041" w:rsidP="41A6DBB9" w:rsidRDefault="00C16041" w14:paraId="3ED1CCCA" wp14:textId="113046BF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00C16041">
              <w:rPr>
                <w:rFonts w:ascii="Calibri" w:hAnsi="Calibri" w:asciiTheme="minorAscii" w:hAnsiTheme="minorAscii"/>
                <w:sz w:val="24"/>
                <w:szCs w:val="24"/>
              </w:rPr>
              <w:t>£</w:t>
            </w:r>
            <w:r w:rsidRPr="41A6DBB9" w:rsidR="2B249EE0">
              <w:rPr>
                <w:rFonts w:ascii="Calibri" w:hAnsi="Calibri" w:asciiTheme="minorAscii" w:hAnsiTheme="minorAscii"/>
                <w:sz w:val="24"/>
                <w:szCs w:val="24"/>
              </w:rPr>
              <w:t>5589</w:t>
            </w:r>
          </w:p>
        </w:tc>
        <w:tc>
          <w:tcPr>
            <w:tcW w:w="3423" w:type="dxa"/>
            <w:tcBorders>
              <w:bottom w:val="single" w:color="auto" w:sz="4" w:space="0"/>
            </w:tcBorders>
            <w:tcMar/>
          </w:tcPr>
          <w:p w:rsidRPr="0067642D" w:rsidR="001F5D97" w:rsidP="41A6DBB9" w:rsidRDefault="001F5D97" w14:paraId="49CB446F" wp14:textId="556501A3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7C8D14E9">
              <w:rPr>
                <w:rFonts w:ascii="Calibri" w:hAnsi="Calibri" w:asciiTheme="minorAscii" w:hAnsiTheme="minorAscii"/>
                <w:sz w:val="24"/>
                <w:szCs w:val="24"/>
              </w:rPr>
              <w:t>EYFS/KS1 pupils build the sporting foundations to progress to individual sports.</w:t>
            </w:r>
          </w:p>
          <w:p w:rsidRPr="0067642D" w:rsidR="001F5D97" w:rsidP="41A6DBB9" w:rsidRDefault="001F5D97" w14:paraId="0436584C" wp14:textId="25D159FF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7C8D14E9">
              <w:rPr>
                <w:rFonts w:ascii="Calibri" w:hAnsi="Calibri" w:asciiTheme="minorAscii" w:hAnsiTheme="minorAscii"/>
                <w:sz w:val="24"/>
                <w:szCs w:val="24"/>
              </w:rPr>
              <w:t>KS2 children are exposed to many different sports through the curriculum.</w:t>
            </w:r>
          </w:p>
        </w:tc>
        <w:tc>
          <w:tcPr>
            <w:tcW w:w="3076" w:type="dxa"/>
            <w:tcBorders>
              <w:bottom w:val="single" w:color="auto" w:sz="4" w:space="0"/>
            </w:tcBorders>
            <w:tcMar/>
          </w:tcPr>
          <w:p w:rsidRPr="0067642D" w:rsidR="00C16041" w:rsidP="41A6DBB9" w:rsidRDefault="00C16041" w14:paraId="70DF9E56" wp14:textId="77F60E1C">
            <w:pPr>
              <w:pStyle w:val="TableParagraph"/>
              <w:rPr>
                <w:rFonts w:ascii="Calibri" w:hAnsi="Calibri" w:asciiTheme="minorAscii" w:hAnsiTheme="minorAscii"/>
                <w:b w:val="1"/>
                <w:bCs w:val="1"/>
                <w:color w:val="6FAC47" w:themeColor="accent6" w:themeTint="FF" w:themeShade="FF"/>
                <w:sz w:val="24"/>
                <w:szCs w:val="24"/>
              </w:rPr>
            </w:pPr>
            <w:r w:rsidRPr="41A6DBB9" w:rsidR="7C8D14E9">
              <w:rPr>
                <w:rFonts w:ascii="Calibri" w:hAnsi="Calibri" w:asciiTheme="minorAscii" w:hAnsiTheme="minorAscii"/>
                <w:b w:val="0"/>
                <w:bCs w:val="0"/>
                <w:color w:val="auto"/>
                <w:sz w:val="24"/>
                <w:szCs w:val="24"/>
              </w:rPr>
              <w:t>Seek out sporting role-models who are parents.</w:t>
            </w:r>
          </w:p>
        </w:tc>
      </w:tr>
      <w:tr xmlns:wp14="http://schemas.microsoft.com/office/word/2010/wordml" w:rsidRPr="0067642D" w:rsidR="00C16041" w:rsidTr="41A6DBB9" w14:paraId="4DDDB336" wp14:textId="77777777">
        <w:trPr>
          <w:trHeight w:val="390"/>
        </w:trPr>
        <w:tc>
          <w:tcPr>
            <w:tcW w:w="3758" w:type="dxa"/>
            <w:tcBorders>
              <w:top w:val="single" w:color="auto" w:sz="4" w:space="0"/>
            </w:tcBorders>
            <w:tcMar/>
          </w:tcPr>
          <w:p w:rsidRPr="0067642D" w:rsidR="00C16041" w:rsidP="41A6DBB9" w:rsidRDefault="00C16041" w14:paraId="20870962" wp14:textId="02799E7A">
            <w:pPr>
              <w:pStyle w:val="TableParagraph"/>
              <w:bidi w:val="0"/>
              <w:spacing w:before="0" w:beforeAutospacing="off" w:after="0" w:afterAutospacing="off" w:line="257" w:lineRule="exact"/>
              <w:ind w:left="0" w:right="0"/>
              <w:jc w:val="left"/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</w:pPr>
            <w:r w:rsidRPr="41A6DBB9" w:rsidR="7C995B1F"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  <w:t xml:space="preserve">Enrichment </w:t>
            </w:r>
            <w:proofErr w:type="spellStart"/>
            <w:r w:rsidRPr="41A6DBB9" w:rsidR="7C995B1F"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  <w:t>programme</w:t>
            </w:r>
            <w:proofErr w:type="spellEnd"/>
            <w:r w:rsidRPr="41A6DBB9" w:rsidR="7C995B1F"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  <w:t xml:space="preserve"> of clubs will provide a wide range of sports outside the curriculum in order to encourage more pupils to be involved in a wider range of sporting activities.</w:t>
            </w:r>
          </w:p>
        </w:tc>
        <w:tc>
          <w:tcPr>
            <w:tcW w:w="3458" w:type="dxa"/>
            <w:tcBorders>
              <w:top w:val="single" w:color="auto" w:sz="4" w:space="0"/>
            </w:tcBorders>
            <w:tcMar/>
          </w:tcPr>
          <w:p w:rsidRPr="0067642D" w:rsidR="00C16041" w:rsidP="00FC2468" w:rsidRDefault="00C16041" w14:paraId="1461B460" wp14:textId="77777777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sz w:val="24"/>
              </w:rPr>
              <w:t>Focus particularly on those pupils who do not take up additional PE and Sport opportunities outside of school hours.</w:t>
            </w:r>
          </w:p>
          <w:p w:rsidRPr="0067642D" w:rsidR="00C16041" w:rsidP="00881783" w:rsidRDefault="00C16041" w14:paraId="3E5D28CA" wp14:textId="77777777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sz w:val="24"/>
              </w:rPr>
              <w:t>Ensure places in enrichment clubs are allocated to pupils eligible for the pupil premium.</w:t>
            </w:r>
          </w:p>
        </w:tc>
        <w:tc>
          <w:tcPr>
            <w:tcW w:w="1663" w:type="dxa"/>
            <w:tcBorders>
              <w:top w:val="single" w:color="auto" w:sz="4" w:space="0"/>
            </w:tcBorders>
            <w:tcMar/>
          </w:tcPr>
          <w:p w:rsidRPr="0067642D" w:rsidR="00C16041" w:rsidP="41A6DBB9" w:rsidRDefault="00C16041" w14:paraId="4C5D8188" wp14:textId="40C87028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4F24F028">
              <w:rPr>
                <w:rFonts w:ascii="Calibri" w:hAnsi="Calibri" w:asciiTheme="minorAscii" w:hAnsiTheme="minorAscii"/>
                <w:sz w:val="24"/>
                <w:szCs w:val="24"/>
              </w:rPr>
              <w:t>See above</w:t>
            </w:r>
          </w:p>
        </w:tc>
        <w:tc>
          <w:tcPr>
            <w:tcW w:w="3423" w:type="dxa"/>
            <w:tcBorders>
              <w:top w:val="single" w:color="auto" w:sz="4" w:space="0"/>
            </w:tcBorders>
            <w:tcMar/>
          </w:tcPr>
          <w:p w:rsidRPr="0067642D" w:rsidR="00C16041" w:rsidP="41A6DBB9" w:rsidRDefault="00C16041" w14:paraId="0C958260" wp14:textId="1303622E">
            <w:pPr>
              <w:pStyle w:val="TableParagraph"/>
              <w:rPr>
                <w:rFonts w:ascii="Calibri" w:hAnsi="Calibri" w:asciiTheme="minorAscii" w:hAnsiTheme="minorAscii"/>
                <w:b w:val="0"/>
                <w:bCs w:val="0"/>
                <w:color w:val="auto"/>
                <w:sz w:val="24"/>
                <w:szCs w:val="24"/>
              </w:rPr>
            </w:pPr>
            <w:r w:rsidRPr="41A6DBB9" w:rsidR="5AF9F554">
              <w:rPr>
                <w:rFonts w:ascii="Calibri" w:hAnsi="Calibri" w:asciiTheme="minorAscii" w:hAnsiTheme="minorAscii"/>
                <w:b w:val="0"/>
                <w:bCs w:val="0"/>
                <w:color w:val="auto"/>
                <w:sz w:val="24"/>
                <w:szCs w:val="24"/>
              </w:rPr>
              <w:t>Pupils have access to many different sporting clubs.</w:t>
            </w:r>
          </w:p>
          <w:p w:rsidRPr="0067642D" w:rsidR="00C16041" w:rsidP="41A6DBB9" w:rsidRDefault="00C16041" w14:paraId="144A5D23" wp14:textId="3F3C3CAA">
            <w:pPr>
              <w:pStyle w:val="TableParagraph"/>
              <w:rPr>
                <w:rFonts w:ascii="Calibri" w:hAnsi="Calibri" w:asciiTheme="minorAscii" w:hAnsiTheme="minorAscii"/>
                <w:b w:val="0"/>
                <w:bCs w:val="0"/>
                <w:color w:val="auto"/>
                <w:sz w:val="24"/>
                <w:szCs w:val="24"/>
              </w:rPr>
            </w:pPr>
            <w:r w:rsidRPr="41A6DBB9" w:rsidR="5AF9F554">
              <w:rPr>
                <w:rFonts w:ascii="Calibri" w:hAnsi="Calibri" w:asciiTheme="minorAscii" w:hAnsiTheme="minorAscii"/>
                <w:b w:val="0"/>
                <w:bCs w:val="0"/>
                <w:color w:val="auto"/>
                <w:sz w:val="24"/>
                <w:szCs w:val="24"/>
              </w:rPr>
              <w:t>PPG pupils are exposed to a wide range of sports.</w:t>
            </w:r>
          </w:p>
        </w:tc>
        <w:tc>
          <w:tcPr>
            <w:tcW w:w="3076" w:type="dxa"/>
            <w:tcBorders>
              <w:top w:val="single" w:color="auto" w:sz="4" w:space="0"/>
            </w:tcBorders>
            <w:tcMar/>
          </w:tcPr>
          <w:p w:rsidRPr="0067642D" w:rsidR="00C16041" w:rsidP="41A6DBB9" w:rsidRDefault="00C16041" w14:paraId="738610EB" wp14:textId="317FAB8F">
            <w:pPr>
              <w:pStyle w:val="TableParagraph"/>
              <w:rPr>
                <w:rFonts w:ascii="Calibri" w:hAnsi="Calibri" w:asciiTheme="minorAscii" w:hAnsiTheme="minorAscii"/>
                <w:b w:val="0"/>
                <w:bCs w:val="0"/>
                <w:color w:val="auto" w:themeColor="accent6" w:themeTint="FF" w:themeShade="FF"/>
                <w:sz w:val="24"/>
                <w:szCs w:val="24"/>
              </w:rPr>
            </w:pPr>
            <w:r w:rsidRPr="41A6DBB9" w:rsidR="6D1B5487">
              <w:rPr>
                <w:rFonts w:ascii="Calibri" w:hAnsi="Calibri" w:asciiTheme="minorAscii" w:hAnsiTheme="minorAscii"/>
                <w:b w:val="0"/>
                <w:bCs w:val="0"/>
                <w:color w:val="auto"/>
                <w:sz w:val="24"/>
                <w:szCs w:val="24"/>
              </w:rPr>
              <w:t>Continue</w:t>
            </w:r>
            <w:r w:rsidRPr="41A6DBB9" w:rsidR="10B84F49">
              <w:rPr>
                <w:rFonts w:ascii="Calibri" w:hAnsi="Calibri" w:asciiTheme="minorAscii" w:hAnsiTheme="minorAscii"/>
                <w:b w:val="0"/>
                <w:bCs w:val="0"/>
                <w:color w:val="auto"/>
                <w:sz w:val="24"/>
                <w:szCs w:val="24"/>
              </w:rPr>
              <w:t xml:space="preserve"> and seek out additional sports provision for additional enrichment clubs</w:t>
            </w:r>
          </w:p>
        </w:tc>
      </w:tr>
      <w:tr w:rsidR="41A6DBB9" w:rsidTr="41A6DBB9" w14:paraId="6F2919CE">
        <w:trPr>
          <w:trHeight w:val="390"/>
        </w:trPr>
        <w:tc>
          <w:tcPr>
            <w:tcW w:w="3758" w:type="dxa"/>
            <w:tcBorders>
              <w:top w:val="single" w:color="auto" w:sz="4" w:space="0"/>
            </w:tcBorders>
            <w:tcMar/>
          </w:tcPr>
          <w:p w:rsidR="1B2F52B2" w:rsidP="41A6DBB9" w:rsidRDefault="1B2F52B2" w14:paraId="315860F5" w14:textId="70499E1A">
            <w:pPr>
              <w:pStyle w:val="TableParagraph"/>
              <w:spacing w:line="257" w:lineRule="exact"/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</w:pPr>
            <w:r w:rsidRPr="41A6DBB9" w:rsidR="1B2F52B2"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  <w:t xml:space="preserve">Ensure PE equipment in the academy is </w:t>
            </w:r>
            <w:r w:rsidRPr="41A6DBB9" w:rsidR="0B0908BA"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  <w:t>sufficient</w:t>
            </w:r>
            <w:r w:rsidRPr="41A6DBB9" w:rsidR="1B2F52B2"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  <w:t xml:space="preserve"> and fit for purpose so that all lessons can provide pupils with opportunity to learn and progress.</w:t>
            </w:r>
          </w:p>
        </w:tc>
        <w:tc>
          <w:tcPr>
            <w:tcW w:w="3458" w:type="dxa"/>
            <w:tcBorders>
              <w:top w:val="single" w:color="auto" w:sz="4" w:space="0"/>
            </w:tcBorders>
            <w:tcMar/>
          </w:tcPr>
          <w:p w:rsidR="1B2F52B2" w:rsidP="41A6DBB9" w:rsidRDefault="1B2F52B2" w14:paraId="1C77E61F" w14:textId="7C784E5A">
            <w:pPr>
              <w:pStyle w:val="TableParagraph"/>
              <w:spacing w:line="257" w:lineRule="exact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1B2F52B2">
              <w:rPr>
                <w:rFonts w:ascii="Calibri" w:hAnsi="Calibri" w:asciiTheme="minorAscii" w:hAnsiTheme="minorAscii"/>
                <w:sz w:val="24"/>
                <w:szCs w:val="24"/>
              </w:rPr>
              <w:t>Complete a PE equipment audit.</w:t>
            </w:r>
          </w:p>
          <w:p w:rsidR="1B2F52B2" w:rsidP="41A6DBB9" w:rsidRDefault="1B2F52B2" w14:paraId="59759F8F" w14:textId="5C01647C">
            <w:pPr>
              <w:pStyle w:val="TableParagraph"/>
              <w:spacing w:line="257" w:lineRule="exact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1B2F52B2">
              <w:rPr>
                <w:rFonts w:ascii="Calibri" w:hAnsi="Calibri" w:asciiTheme="minorAscii" w:hAnsiTheme="minorAscii"/>
                <w:sz w:val="24"/>
                <w:szCs w:val="24"/>
              </w:rPr>
              <w:t>Order new equipment.</w:t>
            </w:r>
          </w:p>
        </w:tc>
        <w:tc>
          <w:tcPr>
            <w:tcW w:w="1663" w:type="dxa"/>
            <w:tcBorders>
              <w:top w:val="single" w:color="auto" w:sz="4" w:space="0"/>
            </w:tcBorders>
            <w:tcMar/>
          </w:tcPr>
          <w:p w:rsidR="1B2F52B2" w:rsidP="41A6DBB9" w:rsidRDefault="1B2F52B2" w14:paraId="087A667E" w14:textId="3293AB22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1B2F52B2">
              <w:rPr>
                <w:rFonts w:ascii="Calibri" w:hAnsi="Calibri" w:asciiTheme="minorAscii" w:hAnsiTheme="minorAscii"/>
                <w:sz w:val="24"/>
                <w:szCs w:val="24"/>
              </w:rPr>
              <w:t>£</w:t>
            </w:r>
            <w:r w:rsidRPr="41A6DBB9" w:rsidR="619F2A2F">
              <w:rPr>
                <w:rFonts w:ascii="Calibri" w:hAnsi="Calibri" w:asciiTheme="minorAscii" w:hAnsiTheme="minorAscii"/>
                <w:sz w:val="24"/>
                <w:szCs w:val="24"/>
              </w:rPr>
              <w:t>300</w:t>
            </w:r>
          </w:p>
        </w:tc>
        <w:tc>
          <w:tcPr>
            <w:tcW w:w="3423" w:type="dxa"/>
            <w:tcBorders>
              <w:top w:val="single" w:color="auto" w:sz="4" w:space="0"/>
            </w:tcBorders>
            <w:tcMar/>
          </w:tcPr>
          <w:p w:rsidR="41A6DBB9" w:rsidP="41A6DBB9" w:rsidRDefault="41A6DBB9" w14:paraId="3E63D8AD" w14:textId="6DF04EB8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color="auto" w:sz="4" w:space="0"/>
            </w:tcBorders>
            <w:tcMar/>
          </w:tcPr>
          <w:p w:rsidR="41A6DBB9" w:rsidP="41A6DBB9" w:rsidRDefault="41A6DBB9" w14:paraId="27CE09DD" w14:textId="3EC477EB">
            <w:pPr>
              <w:pStyle w:val="TableParagraph"/>
              <w:rPr>
                <w:rFonts w:ascii="Calibri" w:hAnsi="Calibri" w:asciiTheme="minorAscii" w:hAnsiTheme="minorAscii"/>
                <w:b w:val="1"/>
                <w:bCs w:val="1"/>
                <w:color w:val="6FAC47"/>
                <w:sz w:val="24"/>
                <w:szCs w:val="24"/>
              </w:rPr>
            </w:pPr>
          </w:p>
        </w:tc>
      </w:tr>
      <w:tr xmlns:wp14="http://schemas.microsoft.com/office/word/2010/wordml" w:rsidRPr="0067642D" w:rsidR="00C16041" w:rsidTr="41A6DBB9" w14:paraId="18D778CC" wp14:textId="77777777">
        <w:trPr>
          <w:trHeight w:val="390"/>
        </w:trPr>
        <w:tc>
          <w:tcPr>
            <w:tcW w:w="3758" w:type="dxa"/>
            <w:tcBorders>
              <w:top w:val="single" w:color="auto" w:sz="4" w:space="0"/>
            </w:tcBorders>
            <w:tcMar/>
          </w:tcPr>
          <w:p w:rsidRPr="0067642D" w:rsidR="00C16041" w:rsidP="00FC2468" w:rsidRDefault="00C16041" w14:paraId="298AD1F1" wp14:textId="77777777">
            <w:pPr>
              <w:pStyle w:val="TableParagraph"/>
              <w:spacing w:line="257" w:lineRule="exact"/>
              <w:rPr>
                <w:rFonts w:asciiTheme="minorHAnsi" w:hAnsiTheme="minorHAnsi"/>
                <w:color w:val="231F20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 xml:space="preserve">Swimming lessons </w:t>
            </w:r>
            <w:r w:rsidR="00A757C8">
              <w:rPr>
                <w:rFonts w:asciiTheme="minorHAnsi" w:hAnsiTheme="minorHAnsi"/>
                <w:color w:val="231F20"/>
                <w:sz w:val="24"/>
              </w:rPr>
              <w:t>for Year 4-6.</w:t>
            </w:r>
          </w:p>
        </w:tc>
        <w:tc>
          <w:tcPr>
            <w:tcW w:w="3458" w:type="dxa"/>
            <w:tcBorders>
              <w:top w:val="single" w:color="auto" w:sz="4" w:space="0"/>
            </w:tcBorders>
            <w:tcMar/>
          </w:tcPr>
          <w:p w:rsidRPr="0067642D" w:rsidR="00C16041" w:rsidP="41A6DBB9" w:rsidRDefault="00C16041" w14:paraId="20CDEFA9" wp14:textId="0F8914B5">
            <w:pPr>
              <w:pStyle w:val="TableParagraph"/>
              <w:spacing w:line="257" w:lineRule="exact"/>
              <w:ind w:left="18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00C16041">
              <w:rPr>
                <w:rFonts w:ascii="Calibri" w:hAnsi="Calibri" w:asciiTheme="minorAscii" w:hAnsiTheme="minorAscii"/>
                <w:sz w:val="24"/>
                <w:szCs w:val="24"/>
              </w:rPr>
              <w:t xml:space="preserve">Ensure all pupils attend these lessons with </w:t>
            </w:r>
            <w:r w:rsidRPr="41A6DBB9" w:rsidR="00C16041">
              <w:rPr>
                <w:rFonts w:ascii="Calibri" w:hAnsi="Calibri" w:asciiTheme="minorAscii" w:hAnsiTheme="minorAscii"/>
                <w:sz w:val="24"/>
                <w:szCs w:val="24"/>
              </w:rPr>
              <w:t>particular focus on pupils who do not have access to lessons outside school.</w:t>
            </w:r>
          </w:p>
          <w:p w:rsidRPr="0067642D" w:rsidR="00C16041" w:rsidP="00FC2468" w:rsidRDefault="00C16041" w14:paraId="637805D2" wp14:textId="77777777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1C257D00" wp14:textId="77777777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sz w:val="24"/>
              </w:rPr>
              <w:t xml:space="preserve">Track swimming progress through levels provided by swimming coaches. </w:t>
            </w:r>
          </w:p>
        </w:tc>
        <w:tc>
          <w:tcPr>
            <w:tcW w:w="1663" w:type="dxa"/>
            <w:tcBorders>
              <w:top w:val="single" w:color="auto" w:sz="4" w:space="0"/>
            </w:tcBorders>
            <w:tcMar/>
          </w:tcPr>
          <w:p w:rsidRPr="0067642D" w:rsidR="00C16041" w:rsidP="41A6DBB9" w:rsidRDefault="00BF5AB6" w14:paraId="02236CD6" wp14:textId="10B67ABE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2F93E573">
              <w:rPr>
                <w:rFonts w:ascii="Calibri" w:hAnsi="Calibri" w:asciiTheme="minorAscii" w:hAnsiTheme="minorAscii"/>
                <w:sz w:val="24"/>
                <w:szCs w:val="24"/>
              </w:rPr>
              <w:t>Separate budget</w:t>
            </w:r>
          </w:p>
        </w:tc>
        <w:tc>
          <w:tcPr>
            <w:tcW w:w="3423" w:type="dxa"/>
            <w:tcBorders>
              <w:top w:val="single" w:color="auto" w:sz="4" w:space="0"/>
            </w:tcBorders>
            <w:tcMar/>
          </w:tcPr>
          <w:p w:rsidRPr="0067642D" w:rsidR="00C16041" w:rsidP="41A6DBB9" w:rsidRDefault="001F5D97" w14:paraId="2FADA299" wp14:textId="6613AB2F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2F93E573">
              <w:rPr>
                <w:rFonts w:ascii="Calibri" w:hAnsi="Calibri" w:asciiTheme="minorAscii" w:hAnsiTheme="minorAscii"/>
                <w:sz w:val="24"/>
                <w:szCs w:val="24"/>
              </w:rPr>
              <w:t>All pupils learn to swim and feel confident in the water.</w:t>
            </w:r>
          </w:p>
        </w:tc>
        <w:tc>
          <w:tcPr>
            <w:tcW w:w="3076" w:type="dxa"/>
            <w:tcBorders>
              <w:top w:val="single" w:color="auto" w:sz="4" w:space="0"/>
            </w:tcBorders>
            <w:tcMar/>
          </w:tcPr>
          <w:p w:rsidRPr="0067642D" w:rsidR="00C16041" w:rsidP="41A6DBB9" w:rsidRDefault="00C16041" w14:paraId="463F29E8" wp14:textId="0D083514">
            <w:pPr>
              <w:pStyle w:val="TableParagraph"/>
              <w:rPr>
                <w:rFonts w:ascii="Calibri" w:hAnsi="Calibri" w:asciiTheme="minorAscii" w:hAnsiTheme="minorAscii"/>
                <w:b w:val="1"/>
                <w:bCs w:val="1"/>
                <w:color w:val="6FAC47" w:themeColor="accent6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67642D" w:rsidR="001107EA" w:rsidTr="41A6DBB9" w14:paraId="6F9191D1" wp14:textId="77777777">
        <w:trPr>
          <w:trHeight w:val="640"/>
        </w:trPr>
        <w:tc>
          <w:tcPr>
            <w:tcW w:w="15378" w:type="dxa"/>
            <w:gridSpan w:val="5"/>
            <w:shd w:val="clear" w:color="auto" w:fill="00B0F0"/>
            <w:tcMar/>
          </w:tcPr>
          <w:p w:rsidRPr="0067642D" w:rsidR="001107EA" w:rsidP="00FC2468" w:rsidRDefault="001107EA" w14:paraId="04E8722D" wp14:textId="77777777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sz w:val="24"/>
              </w:rPr>
            </w:pPr>
            <w:r w:rsidRPr="001B4F2F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Key indicator 5: </w:t>
            </w:r>
            <w:r w:rsidRPr="001B4F2F">
              <w:rPr>
                <w:rFonts w:asciiTheme="minorHAnsi" w:hAnsiTheme="minorHAnsi"/>
                <w:color w:val="FFFFFF" w:themeColor="background1"/>
                <w:sz w:val="24"/>
              </w:rPr>
              <w:t>Increased participation in competitive sport</w:t>
            </w:r>
          </w:p>
          <w:p w:rsidRPr="0067642D" w:rsidR="001107EA" w:rsidP="001107EA" w:rsidRDefault="001107EA" w14:paraId="3A0FF5F2" wp14:textId="77777777">
            <w:pPr>
              <w:pStyle w:val="TableParagraph"/>
              <w:spacing w:line="257" w:lineRule="exact"/>
              <w:rPr>
                <w:rFonts w:asciiTheme="minorHAnsi" w:hAnsiTheme="minorHAnsi"/>
                <w:sz w:val="24"/>
              </w:rPr>
            </w:pPr>
          </w:p>
        </w:tc>
      </w:tr>
      <w:tr xmlns:wp14="http://schemas.microsoft.com/office/word/2010/wordml" w:rsidRPr="0067642D" w:rsidR="00C16041" w:rsidTr="41A6DBB9" w14:paraId="49E7B78A" wp14:textId="77777777">
        <w:trPr>
          <w:trHeight w:val="600"/>
        </w:trPr>
        <w:tc>
          <w:tcPr>
            <w:tcW w:w="3758" w:type="dxa"/>
            <w:tcMar/>
          </w:tcPr>
          <w:p w:rsidRPr="0067642D" w:rsidR="00C16041" w:rsidP="00116E59" w:rsidRDefault="00116E59" w14:paraId="508F81DA" wp14:textId="77777777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color w:val="231F20"/>
                <w:sz w:val="24"/>
              </w:rPr>
              <w:t>Academy</w:t>
            </w:r>
            <w:r w:rsidRPr="0067642D" w:rsidR="00C16041">
              <w:rPr>
                <w:rFonts w:asciiTheme="minorHAnsi" w:hAnsiTheme="minorHAnsi"/>
                <w:color w:val="231F20"/>
                <w:sz w:val="24"/>
              </w:rPr>
              <w:t xml:space="preserve"> focus with </w:t>
            </w:r>
            <w:r w:rsidRPr="0067642D" w:rsidR="00C16041">
              <w:rPr>
                <w:rFonts w:asciiTheme="minorHAnsi" w:hAnsiTheme="minorHAnsi"/>
                <w:b/>
                <w:color w:val="231F20"/>
                <w:sz w:val="24"/>
              </w:rPr>
              <w:t>impact on pupils</w:t>
            </w:r>
            <w:r w:rsidRPr="0067642D" w:rsidR="00C16041">
              <w:rPr>
                <w:rFonts w:asciiTheme="minorHAnsi" w:hAnsiTheme="minorHAnsi"/>
                <w:color w:val="231F20"/>
                <w:sz w:val="24"/>
              </w:rPr>
              <w:t>:</w:t>
            </w:r>
          </w:p>
        </w:tc>
        <w:tc>
          <w:tcPr>
            <w:tcW w:w="3458" w:type="dxa"/>
            <w:tcMar/>
          </w:tcPr>
          <w:p w:rsidRPr="0067642D" w:rsidR="00C16041" w:rsidP="00FC2468" w:rsidRDefault="00C16041" w14:paraId="2CF5E7D6" wp14:textId="77777777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  <w:tcMar/>
          </w:tcPr>
          <w:p w:rsidRPr="0067642D" w:rsidR="00C16041" w:rsidP="00FC2468" w:rsidRDefault="00C16041" w14:paraId="0ADF39E8" wp14:textId="77777777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Funding</w:t>
            </w:r>
          </w:p>
          <w:p w:rsidRPr="0067642D" w:rsidR="00C16041" w:rsidP="00FC2468" w:rsidRDefault="00C16041" w14:paraId="349E3231" wp14:textId="77777777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Mar/>
          </w:tcPr>
          <w:p w:rsidRPr="0067642D" w:rsidR="00C16041" w:rsidP="00FC2468" w:rsidRDefault="00C16041" w14:paraId="62E6F6A0" wp14:textId="77777777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  <w:tcMar/>
          </w:tcPr>
          <w:p w:rsidRPr="0067642D" w:rsidR="00C16041" w:rsidP="00FC2468" w:rsidRDefault="00C16041" w14:paraId="79697190" wp14:textId="77777777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Sustainability and suggested</w:t>
            </w:r>
          </w:p>
          <w:p w:rsidRPr="0067642D" w:rsidR="00C16041" w:rsidP="00FC2468" w:rsidRDefault="00C16041" w14:paraId="3BA4826D" wp14:textId="77777777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color w:val="231F20"/>
                <w:sz w:val="24"/>
              </w:rPr>
              <w:t>next steps:</w:t>
            </w:r>
          </w:p>
        </w:tc>
      </w:tr>
      <w:tr xmlns:wp14="http://schemas.microsoft.com/office/word/2010/wordml" w:rsidRPr="0067642D" w:rsidR="00C16041" w:rsidTr="41A6DBB9" w14:paraId="3443AC86" wp14:textId="77777777">
        <w:trPr>
          <w:trHeight w:val="2040"/>
        </w:trPr>
        <w:tc>
          <w:tcPr>
            <w:tcW w:w="3758" w:type="dxa"/>
            <w:tcBorders>
              <w:bottom w:val="single" w:color="auto" w:sz="4" w:space="0"/>
            </w:tcBorders>
            <w:tcMar/>
          </w:tcPr>
          <w:p w:rsidRPr="0067642D" w:rsidR="00C16041" w:rsidP="41A6DBB9" w:rsidRDefault="00C16041" w14:paraId="39D5789F" wp14:textId="67B365AA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00C16041">
              <w:rPr>
                <w:rFonts w:ascii="Calibri" w:hAnsi="Calibri" w:asciiTheme="minorAscii" w:hAnsiTheme="minorAscii"/>
                <w:sz w:val="24"/>
                <w:szCs w:val="24"/>
              </w:rPr>
              <w:t>Introduce competitive sports identified by pupils to engage</w:t>
            </w:r>
            <w:r w:rsidRPr="41A6DBB9" w:rsidR="76D16483">
              <w:rPr>
                <w:rFonts w:ascii="Calibri" w:hAnsi="Calibri" w:asciiTheme="minorAscii" w:hAnsiTheme="minorAscii"/>
                <w:sz w:val="24"/>
                <w:szCs w:val="24"/>
              </w:rPr>
              <w:t xml:space="preserve"> and inspire them</w:t>
            </w:r>
            <w:r w:rsidRPr="41A6DBB9" w:rsidR="00C16041">
              <w:rPr>
                <w:rFonts w:ascii="Calibri" w:hAnsi="Calibri" w:asciiTheme="minorAscii" w:hAnsiTheme="minorAscii"/>
                <w:sz w:val="24"/>
                <w:szCs w:val="24"/>
              </w:rPr>
              <w:t xml:space="preserve"> them.</w:t>
            </w:r>
          </w:p>
          <w:p w:rsidRPr="0067642D" w:rsidR="00C16041" w:rsidP="00FC2468" w:rsidRDefault="00C16041" w14:paraId="5630AD66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61829076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2BA226A1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17AD93B2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0DE4B5B7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66204FF1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  <w:tcMar/>
          </w:tcPr>
          <w:p w:rsidRPr="0067642D" w:rsidR="00C16041" w:rsidP="00FC2468" w:rsidRDefault="00C16041" w14:paraId="31538830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sz w:val="24"/>
              </w:rPr>
              <w:t>Arrange interschool compe</w:t>
            </w:r>
            <w:r w:rsidR="00BF5692">
              <w:rPr>
                <w:rFonts w:asciiTheme="minorHAnsi" w:hAnsiTheme="minorHAnsi"/>
                <w:sz w:val="24"/>
              </w:rPr>
              <w:t>titions with Federated primary A</w:t>
            </w:r>
            <w:r w:rsidRPr="0067642D">
              <w:rPr>
                <w:rFonts w:asciiTheme="minorHAnsi" w:hAnsiTheme="minorHAnsi"/>
                <w:sz w:val="24"/>
              </w:rPr>
              <w:t>cademy.</w:t>
            </w:r>
          </w:p>
          <w:p w:rsidRPr="0067642D" w:rsidR="00C16041" w:rsidP="00FC2468" w:rsidRDefault="00C16041" w14:paraId="2DBF0D7D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41A6DBB9" w:rsidRDefault="00C16041" w14:paraId="562F38BA" wp14:textId="5911AF72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00C16041">
              <w:rPr>
                <w:rFonts w:ascii="Calibri" w:hAnsi="Calibri" w:asciiTheme="minorAscii" w:hAnsiTheme="minorAscii"/>
                <w:sz w:val="24"/>
                <w:szCs w:val="24"/>
              </w:rPr>
              <w:t xml:space="preserve">Ensure more girls are in the academy </w:t>
            </w:r>
            <w:r w:rsidRPr="41A6DBB9" w:rsidR="0E6C2FF2">
              <w:rPr>
                <w:rFonts w:ascii="Calibri" w:hAnsi="Calibri" w:asciiTheme="minorAscii" w:hAnsiTheme="minorAscii"/>
                <w:sz w:val="24"/>
                <w:szCs w:val="24"/>
              </w:rPr>
              <w:t>teams,</w:t>
            </w:r>
            <w:r w:rsidRPr="41A6DBB9" w:rsidR="00C16041">
              <w:rPr>
                <w:rFonts w:ascii="Calibri" w:hAnsi="Calibri" w:asciiTheme="minorAscii" w:hAnsiTheme="minorAscii"/>
                <w:sz w:val="24"/>
                <w:szCs w:val="24"/>
              </w:rPr>
              <w:t xml:space="preserve"> particularly those who are disaffected.</w:t>
            </w:r>
          </w:p>
          <w:p w:rsidRPr="0067642D" w:rsidR="00C16041" w:rsidP="41A6DBB9" w:rsidRDefault="00C16041" w14:paraId="3FA47DE7" wp14:textId="5ED61BB5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67642D" w:rsidR="00C16041" w:rsidP="41A6DBB9" w:rsidRDefault="00C16041" w14:paraId="3AC6C91D" wp14:textId="526981A6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0E43E563">
              <w:rPr>
                <w:rFonts w:ascii="Calibri" w:hAnsi="Calibri" w:asciiTheme="minorAscii" w:hAnsiTheme="minorAscii"/>
                <w:sz w:val="24"/>
                <w:szCs w:val="24"/>
              </w:rPr>
              <w:t>Ensure more PPG pupils are in academy teams.</w:t>
            </w:r>
          </w:p>
        </w:tc>
        <w:tc>
          <w:tcPr>
            <w:tcW w:w="1663" w:type="dxa"/>
            <w:tcBorders>
              <w:bottom w:val="single" w:color="auto" w:sz="4" w:space="0"/>
            </w:tcBorders>
            <w:tcMar/>
          </w:tcPr>
          <w:p w:rsidRPr="0067642D" w:rsidR="00C16041" w:rsidP="41A6DBB9" w:rsidRDefault="00C16041" w14:paraId="0C35E94E" wp14:textId="1B87B022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00C16041">
              <w:rPr>
                <w:rFonts w:ascii="Calibri" w:hAnsi="Calibri" w:asciiTheme="minorAscii" w:hAnsiTheme="minorAscii"/>
                <w:sz w:val="24"/>
                <w:szCs w:val="24"/>
              </w:rPr>
              <w:t>£</w:t>
            </w:r>
            <w:r w:rsidRPr="41A6DBB9" w:rsidR="7AF7E2FA">
              <w:rPr>
                <w:rFonts w:ascii="Calibri" w:hAnsi="Calibri" w:asciiTheme="minorAscii" w:hAnsiTheme="minorAscii"/>
                <w:sz w:val="24"/>
                <w:szCs w:val="24"/>
              </w:rPr>
              <w:t>200</w:t>
            </w:r>
          </w:p>
          <w:p w:rsidRPr="0067642D" w:rsidR="00C16041" w:rsidP="00FC2468" w:rsidRDefault="00C16041" w14:paraId="6B62F1B3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02F2C34E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680A4E5D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19219836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296FEF7D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  <w:tc>
          <w:tcPr>
            <w:tcW w:w="3423" w:type="dxa"/>
            <w:tcBorders>
              <w:bottom w:val="single" w:color="auto" w:sz="4" w:space="0"/>
            </w:tcBorders>
            <w:tcMar/>
          </w:tcPr>
          <w:p w:rsidRPr="0067642D" w:rsidR="00C16041" w:rsidP="41A6DBB9" w:rsidRDefault="00C16041" w14:paraId="299F0CA6" wp14:textId="2B1E4552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2D89D501">
              <w:rPr>
                <w:rFonts w:ascii="Calibri" w:hAnsi="Calibri" w:asciiTheme="minorAscii" w:hAnsiTheme="minorAscii"/>
                <w:sz w:val="24"/>
                <w:szCs w:val="24"/>
              </w:rPr>
              <w:t>PPG pupils gain experience of sporting competitions.</w:t>
            </w:r>
          </w:p>
          <w:p w:rsidRPr="0067642D" w:rsidR="00C16041" w:rsidP="41A6DBB9" w:rsidRDefault="00C16041" w14:paraId="7194DBDC" wp14:textId="0C8D2B39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2D89D501">
              <w:rPr>
                <w:rFonts w:ascii="Calibri" w:hAnsi="Calibri" w:asciiTheme="minorAscii" w:hAnsiTheme="minorAscii"/>
                <w:sz w:val="24"/>
                <w:szCs w:val="24"/>
              </w:rPr>
              <w:t xml:space="preserve">The profile of female sport is raised. </w:t>
            </w:r>
            <w:r>
              <w:br/>
            </w:r>
            <w:r w:rsidRPr="41A6DBB9" w:rsidR="3E9315B6">
              <w:rPr>
                <w:rFonts w:ascii="Calibri" w:hAnsi="Calibri" w:asciiTheme="minorAscii" w:hAnsiTheme="minorAscii"/>
                <w:sz w:val="24"/>
                <w:szCs w:val="24"/>
              </w:rPr>
              <w:t>Netball</w:t>
            </w:r>
            <w:r w:rsidRPr="41A6DBB9" w:rsidR="34624AF9">
              <w:rPr>
                <w:rFonts w:ascii="Calibri" w:hAnsi="Calibri" w:asciiTheme="minorAscii" w:hAnsiTheme="minorAscii"/>
                <w:sz w:val="24"/>
                <w:szCs w:val="24"/>
              </w:rPr>
              <w:t xml:space="preserve"> and hockey </w:t>
            </w:r>
            <w:r w:rsidRPr="41A6DBB9" w:rsidR="7D545A15">
              <w:rPr>
                <w:rFonts w:ascii="Calibri" w:hAnsi="Calibri" w:asciiTheme="minorAscii" w:hAnsiTheme="minorAscii"/>
                <w:sz w:val="24"/>
                <w:szCs w:val="24"/>
              </w:rPr>
              <w:t>teams</w:t>
            </w:r>
            <w:r w:rsidRPr="41A6DBB9" w:rsidR="34624AF9">
              <w:rPr>
                <w:rFonts w:ascii="Calibri" w:hAnsi="Calibri" w:asciiTheme="minorAscii" w:hAnsiTheme="minorAscii"/>
                <w:sz w:val="24"/>
                <w:szCs w:val="24"/>
              </w:rPr>
              <w:t xml:space="preserve"> are established.</w:t>
            </w:r>
            <w:r>
              <w:br/>
            </w:r>
            <w:r w:rsidRPr="41A6DBB9" w:rsidR="27568178">
              <w:rPr>
                <w:rFonts w:ascii="Calibri" w:hAnsi="Calibri" w:asciiTheme="minorAscii" w:hAnsiTheme="minorAscii"/>
                <w:sz w:val="24"/>
                <w:szCs w:val="24"/>
              </w:rPr>
              <w:t>Regular sports matches are played against MRA – linking to curriculum provision.</w:t>
            </w:r>
          </w:p>
        </w:tc>
        <w:tc>
          <w:tcPr>
            <w:tcW w:w="3076" w:type="dxa"/>
            <w:tcBorders>
              <w:bottom w:val="single" w:color="auto" w:sz="4" w:space="0"/>
            </w:tcBorders>
            <w:tcMar/>
          </w:tcPr>
          <w:p w:rsidRPr="0067642D" w:rsidR="00C16041" w:rsidP="41A6DBB9" w:rsidRDefault="00C16041" w14:paraId="769D0D3C" wp14:textId="7534C36C">
            <w:pPr>
              <w:pStyle w:val="TableParagraph"/>
              <w:rPr>
                <w:rFonts w:ascii="Calibri" w:hAnsi="Calibri" w:asciiTheme="minorAscii" w:hAnsiTheme="minorAscii"/>
                <w:b w:val="1"/>
                <w:bCs w:val="1"/>
                <w:color w:val="6FAC47" w:themeColor="accent6" w:themeTint="FF" w:themeShade="FF"/>
                <w:sz w:val="24"/>
                <w:szCs w:val="24"/>
              </w:rPr>
            </w:pPr>
            <w:r w:rsidRPr="41A6DBB9" w:rsidR="0654C6E9">
              <w:rPr>
                <w:rFonts w:ascii="Calibri" w:hAnsi="Calibri" w:asciiTheme="minorAscii" w:hAnsiTheme="minorAscii"/>
                <w:b w:val="0"/>
                <w:bCs w:val="0"/>
                <w:color w:val="auto"/>
                <w:sz w:val="24"/>
                <w:szCs w:val="24"/>
              </w:rPr>
              <w:t>Create and join interschool competitions with other local primary schools.</w:t>
            </w:r>
          </w:p>
        </w:tc>
      </w:tr>
      <w:tr xmlns:wp14="http://schemas.microsoft.com/office/word/2010/wordml" w:rsidRPr="0067642D" w:rsidR="00C16041" w:rsidTr="41A6DBB9" w14:paraId="03CAAAE8" wp14:textId="77777777">
        <w:trPr>
          <w:trHeight w:val="2460"/>
        </w:trPr>
        <w:tc>
          <w:tcPr>
            <w:tcW w:w="375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7642D" w:rsidR="00C16041" w:rsidP="41A6DBB9" w:rsidRDefault="00C16041" w14:paraId="07C1F6EC" wp14:textId="28571122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00C16041">
              <w:rPr>
                <w:rFonts w:ascii="Calibri" w:hAnsi="Calibri" w:asciiTheme="minorAscii" w:hAnsiTheme="minorAscii"/>
                <w:sz w:val="24"/>
                <w:szCs w:val="24"/>
              </w:rPr>
              <w:t>Pupils are given opportunities to attend competitive sports events which will increase interest in competitive sport.</w:t>
            </w:r>
          </w:p>
          <w:p w:rsidRPr="0067642D" w:rsidR="00C16041" w:rsidP="00FC2468" w:rsidRDefault="00C16041" w14:paraId="54CD245A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1C24AF11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67642D">
              <w:rPr>
                <w:rFonts w:asciiTheme="minorHAnsi" w:hAnsiTheme="minorHAnsi"/>
                <w:sz w:val="24"/>
              </w:rPr>
              <w:t>Provide table tennis facilities to pupils at lunchtimes to encourage skills needed for competitive sports</w:t>
            </w:r>
            <w:r w:rsidR="00E260EC">
              <w:rPr>
                <w:rFonts w:asciiTheme="minorHAnsi" w:hAnsiTheme="minorHAnsi"/>
                <w:sz w:val="24"/>
              </w:rPr>
              <w:t>.</w:t>
            </w:r>
          </w:p>
          <w:p w:rsidRPr="0067642D" w:rsidR="00C16041" w:rsidP="00FC2468" w:rsidRDefault="00C16041" w14:paraId="1231BE67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7642D" w:rsidR="00C16041" w:rsidP="41A6DBB9" w:rsidRDefault="00C16041" w14:paraId="3D536C52" wp14:textId="6CDA1DAA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00C16041">
              <w:rPr>
                <w:rFonts w:ascii="Calibri" w:hAnsi="Calibri" w:asciiTheme="minorAscii" w:hAnsiTheme="minorAscii"/>
                <w:sz w:val="24"/>
                <w:szCs w:val="24"/>
              </w:rPr>
              <w:t xml:space="preserve">Pupils </w:t>
            </w:r>
            <w:r w:rsidRPr="41A6DBB9" w:rsidR="58DA0CB9">
              <w:rPr>
                <w:rFonts w:ascii="Calibri" w:hAnsi="Calibri" w:asciiTheme="minorAscii" w:hAnsiTheme="minorAscii"/>
                <w:sz w:val="24"/>
                <w:szCs w:val="24"/>
              </w:rPr>
              <w:t xml:space="preserve">attend events </w:t>
            </w:r>
            <w:r w:rsidRPr="41A6DBB9" w:rsidR="46E38D0B">
              <w:rPr>
                <w:rFonts w:ascii="Calibri" w:hAnsi="Calibri" w:asciiTheme="minorAscii" w:hAnsiTheme="minorAscii"/>
                <w:sz w:val="24"/>
                <w:szCs w:val="24"/>
              </w:rPr>
              <w:t>related to competitive sports.</w:t>
            </w:r>
          </w:p>
          <w:p w:rsidRPr="0067642D" w:rsidR="00C16041" w:rsidP="00FC2468" w:rsidRDefault="00C16041" w14:paraId="36FEB5B0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30D7AA69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7196D064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41A6DBB9" w:rsidRDefault="00BF5692" w14:paraId="3D1A53C5" wp14:textId="78660E58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5A58660C">
              <w:rPr>
                <w:rFonts w:ascii="Calibri" w:hAnsi="Calibri" w:asciiTheme="minorAscii" w:hAnsiTheme="minorAscii"/>
                <w:sz w:val="24"/>
                <w:szCs w:val="24"/>
              </w:rPr>
              <w:t>Purchasing of table tennis resources</w:t>
            </w:r>
          </w:p>
        </w:tc>
        <w:tc>
          <w:tcPr>
            <w:tcW w:w="166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7642D" w:rsidR="00C16041" w:rsidP="41A6DBB9" w:rsidRDefault="00C16041" w14:paraId="4578F6F3" wp14:textId="6C7AA0A9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00C16041">
              <w:rPr>
                <w:rFonts w:ascii="Calibri" w:hAnsi="Calibri" w:asciiTheme="minorAscii" w:hAnsiTheme="minorAscii"/>
                <w:sz w:val="24"/>
                <w:szCs w:val="24"/>
              </w:rPr>
              <w:t>£</w:t>
            </w:r>
            <w:r w:rsidRPr="41A6DBB9" w:rsidR="16E6A15B">
              <w:rPr>
                <w:rFonts w:ascii="Calibri" w:hAnsi="Calibri" w:asciiTheme="minorAscii" w:hAnsiTheme="minorAscii"/>
                <w:sz w:val="24"/>
                <w:szCs w:val="24"/>
              </w:rPr>
              <w:t>500</w:t>
            </w:r>
          </w:p>
          <w:p w:rsidRPr="0067642D" w:rsidR="00C16041" w:rsidP="00FC2468" w:rsidRDefault="00C16041" w14:paraId="34FF1C98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6D072C0D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00FC2468" w:rsidRDefault="00C16041" w14:paraId="48A21919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00C16041" w:rsidP="00FC2468" w:rsidRDefault="00C16041" w14:paraId="6BD18F9B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00C16041" w:rsidP="00FC2468" w:rsidRDefault="00C16041" w14:paraId="238601FE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Pr="0067642D" w:rsidR="00C16041" w:rsidP="41A6DBB9" w:rsidRDefault="00C16041" w14:paraId="5F674965" wp14:textId="154587C1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00C16041">
              <w:rPr>
                <w:rFonts w:ascii="Calibri" w:hAnsi="Calibri" w:asciiTheme="minorAscii" w:hAnsiTheme="minorAscii"/>
                <w:sz w:val="24"/>
                <w:szCs w:val="24"/>
              </w:rPr>
              <w:t>£</w:t>
            </w:r>
            <w:r w:rsidRPr="41A6DBB9" w:rsidR="7AD9F715">
              <w:rPr>
                <w:rFonts w:ascii="Calibri" w:hAnsi="Calibri" w:asciiTheme="minorAscii" w:hAnsiTheme="minorAscii"/>
                <w:sz w:val="24"/>
                <w:szCs w:val="24"/>
              </w:rPr>
              <w:t>200</w:t>
            </w:r>
          </w:p>
        </w:tc>
        <w:tc>
          <w:tcPr>
            <w:tcW w:w="342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BF5692" w:rsidP="41A6DBB9" w:rsidRDefault="00BF5692" w14:paraId="5B08B5D1" wp14:textId="75A3221F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41AE78A5">
              <w:rPr>
                <w:rFonts w:ascii="Calibri" w:hAnsi="Calibri" w:asciiTheme="minorAscii" w:hAnsiTheme="minorAscii"/>
                <w:sz w:val="24"/>
                <w:szCs w:val="24"/>
              </w:rPr>
              <w:t>Pupils are inspired by live sports matches.</w:t>
            </w:r>
          </w:p>
          <w:p w:rsidR="41AE78A5" w:rsidP="41A6DBB9" w:rsidRDefault="41AE78A5" w14:paraId="538DBD33" w14:textId="73B373C4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41AE78A5">
              <w:rPr>
                <w:rFonts w:ascii="Calibri" w:hAnsi="Calibri" w:asciiTheme="minorAscii" w:hAnsiTheme="minorAscii"/>
                <w:sz w:val="24"/>
                <w:szCs w:val="24"/>
              </w:rPr>
              <w:t>Pupils are exposed to diversity within sport.</w:t>
            </w:r>
          </w:p>
          <w:p w:rsidR="41AE78A5" w:rsidP="41A6DBB9" w:rsidRDefault="41AE78A5" w14:paraId="0E6E363A" w14:textId="79AE7E49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41AE78A5">
              <w:rPr>
                <w:rFonts w:ascii="Calibri" w:hAnsi="Calibri" w:asciiTheme="minorAscii" w:hAnsiTheme="minorAscii"/>
                <w:sz w:val="24"/>
                <w:szCs w:val="24"/>
              </w:rPr>
              <w:t>PPG pupils are exposed to a wide range of sporting competitions.</w:t>
            </w:r>
          </w:p>
          <w:p w:rsidR="00BF5692" w:rsidP="00FC2468" w:rsidRDefault="00BF5692" w14:paraId="16DEB4AB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00BF5692" w:rsidP="00FC2468" w:rsidRDefault="00BF5692" w14:paraId="0AD9C6F4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00BF5692" w:rsidP="00FC2468" w:rsidRDefault="00BF5692" w14:paraId="4B1F511A" wp14:textId="7777777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:rsidR="41A6DBB9" w:rsidP="41A6DBB9" w:rsidRDefault="41A6DBB9" w14:paraId="36D0C737" w14:textId="0C874932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67642D" w:rsidR="00C16041" w:rsidP="41A6DBB9" w:rsidRDefault="00BF5692" w14:paraId="006149AE" wp14:textId="67186421">
            <w:pPr>
              <w:pStyle w:val="TableParagrap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1A6DBB9" w:rsidR="7AD9F715">
              <w:rPr>
                <w:rFonts w:ascii="Calibri" w:hAnsi="Calibri" w:asciiTheme="minorAscii" w:hAnsiTheme="minorAscii"/>
                <w:sz w:val="24"/>
                <w:szCs w:val="24"/>
              </w:rPr>
              <w:t>Pupils play table tennis daily with daily competitions held.</w:t>
            </w:r>
          </w:p>
        </w:tc>
        <w:tc>
          <w:tcPr>
            <w:tcW w:w="3076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7642D" w:rsidR="00C16041" w:rsidP="41A6DBB9" w:rsidRDefault="00C16041" w14:paraId="5023141B" wp14:textId="2778AF8E">
            <w:pPr>
              <w:pStyle w:val="TableParagraph"/>
              <w:rPr>
                <w:rFonts w:ascii="Calibri" w:hAnsi="Calibri" w:asciiTheme="minorAscii" w:hAnsiTheme="minorAscii"/>
                <w:b w:val="1"/>
                <w:bCs w:val="1"/>
                <w:color w:val="6FAC47" w:themeColor="accent6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R="00C16041" w:rsidP="00C16041" w:rsidRDefault="00C16041" w14:paraId="1F3B1409" wp14:textId="77777777"/>
    <w:p xmlns:wp14="http://schemas.microsoft.com/office/word/2010/wordml" w:rsidR="00FC2468" w:rsidRDefault="00FC2468" w14:paraId="562C75D1" wp14:textId="77777777" wp14:noSpellErr="1"/>
    <w:sectPr w:rsidR="00FC2468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F5D97" w:rsidRDefault="001F5D97" w14:paraId="1A965116" wp14:textId="77777777">
      <w:r>
        <w:separator/>
      </w:r>
    </w:p>
  </w:endnote>
  <w:endnote w:type="continuationSeparator" w:id="0">
    <w:p xmlns:wp14="http://schemas.microsoft.com/office/word/2010/wordml" w:rsidR="001F5D97" w:rsidRDefault="001F5D97" w14:paraId="7DF4E37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F5D97" w:rsidRDefault="001F5D97" w14:paraId="664355AD" wp14:textId="7777777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F5D97" w:rsidRDefault="001F5D97" w14:paraId="44FB30F8" wp14:textId="77777777">
      <w:r>
        <w:separator/>
      </w:r>
    </w:p>
  </w:footnote>
  <w:footnote w:type="continuationSeparator" w:id="0">
    <w:p xmlns:wp14="http://schemas.microsoft.com/office/word/2010/wordml" w:rsidR="001F5D97" w:rsidRDefault="001F5D97" w14:paraId="1DA6542E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v3jXqOAVqWKVSe" int2:id="JwaZVgRG">
      <int2:state int2:type="LegacyProofing" int2:value="Rejected"/>
    </int2:textHash>
    <int2:bookmark int2:bookmarkName="_Int_qeRdl8ir" int2:invalidationBookmarkName="" int2:hashCode="T/CxU4RpM4oAc+" int2:id="rjsYFaOH">
      <int2:state int2:type="LegacyProofing" int2:value="Rejected"/>
    </int2:bookmark>
    <int2:bookmark int2:bookmarkName="_Int_ozRJRc9g" int2:invalidationBookmarkName="" int2:hashCode="RqhmcRGM7U3nVn" int2:id="SBgybW02">
      <int2:state int2:type="LegacyProofing" int2:value="Rejected"/>
    </int2:bookmark>
    <int2:bookmark int2:bookmarkName="_Int_klW3qQo5" int2:invalidationBookmarkName="" int2:hashCode="eJGNyvIsBIYCSw" int2:id="ZDiW1Csi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0d449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41"/>
    <w:rsid w:val="0002563D"/>
    <w:rsid w:val="001107EA"/>
    <w:rsid w:val="00116E59"/>
    <w:rsid w:val="00166ABE"/>
    <w:rsid w:val="001B4F2F"/>
    <w:rsid w:val="001C3331"/>
    <w:rsid w:val="001F5D97"/>
    <w:rsid w:val="00205F06"/>
    <w:rsid w:val="002837CA"/>
    <w:rsid w:val="002B3D33"/>
    <w:rsid w:val="002F68C9"/>
    <w:rsid w:val="00442958"/>
    <w:rsid w:val="00621E4E"/>
    <w:rsid w:val="00881783"/>
    <w:rsid w:val="008A07DD"/>
    <w:rsid w:val="009E41D9"/>
    <w:rsid w:val="00A0100D"/>
    <w:rsid w:val="00A11BB8"/>
    <w:rsid w:val="00A757C8"/>
    <w:rsid w:val="00BF5692"/>
    <w:rsid w:val="00BF5AB6"/>
    <w:rsid w:val="00C16041"/>
    <w:rsid w:val="00C27AAD"/>
    <w:rsid w:val="00C5472D"/>
    <w:rsid w:val="00CA3F7D"/>
    <w:rsid w:val="00D6576E"/>
    <w:rsid w:val="00DC6085"/>
    <w:rsid w:val="00E260EC"/>
    <w:rsid w:val="00E6675B"/>
    <w:rsid w:val="00E72457"/>
    <w:rsid w:val="00E8794A"/>
    <w:rsid w:val="00FC2468"/>
    <w:rsid w:val="0126DAAC"/>
    <w:rsid w:val="0175BCF8"/>
    <w:rsid w:val="0179F91C"/>
    <w:rsid w:val="018959B3"/>
    <w:rsid w:val="01A28210"/>
    <w:rsid w:val="01A80A2C"/>
    <w:rsid w:val="01B59F1C"/>
    <w:rsid w:val="0208FD26"/>
    <w:rsid w:val="0240EBAE"/>
    <w:rsid w:val="0251A695"/>
    <w:rsid w:val="028C2699"/>
    <w:rsid w:val="02B10B56"/>
    <w:rsid w:val="033F4EA9"/>
    <w:rsid w:val="034697D2"/>
    <w:rsid w:val="03C1884D"/>
    <w:rsid w:val="046EEC15"/>
    <w:rsid w:val="04D4884A"/>
    <w:rsid w:val="05A4B9C0"/>
    <w:rsid w:val="0617D3D3"/>
    <w:rsid w:val="0654C6E9"/>
    <w:rsid w:val="076E83FD"/>
    <w:rsid w:val="076EFC4C"/>
    <w:rsid w:val="07813EC6"/>
    <w:rsid w:val="0809C8A0"/>
    <w:rsid w:val="08138716"/>
    <w:rsid w:val="0833B2F6"/>
    <w:rsid w:val="088EC218"/>
    <w:rsid w:val="08FBF186"/>
    <w:rsid w:val="09444B8E"/>
    <w:rsid w:val="09D64068"/>
    <w:rsid w:val="0A8B1580"/>
    <w:rsid w:val="0A9FAA43"/>
    <w:rsid w:val="0AC01484"/>
    <w:rsid w:val="0AD103D4"/>
    <w:rsid w:val="0B0908BA"/>
    <w:rsid w:val="0B61880F"/>
    <w:rsid w:val="0CD451BB"/>
    <w:rsid w:val="0CD451BB"/>
    <w:rsid w:val="0D1080ED"/>
    <w:rsid w:val="0D4E17E0"/>
    <w:rsid w:val="0DD8F7AA"/>
    <w:rsid w:val="0E08A496"/>
    <w:rsid w:val="0E43E563"/>
    <w:rsid w:val="0E6C2FF2"/>
    <w:rsid w:val="0E83C417"/>
    <w:rsid w:val="0EA49794"/>
    <w:rsid w:val="0F748950"/>
    <w:rsid w:val="1023932D"/>
    <w:rsid w:val="104821AF"/>
    <w:rsid w:val="105E93B8"/>
    <w:rsid w:val="107A606E"/>
    <w:rsid w:val="10B4CF5F"/>
    <w:rsid w:val="10B84F49"/>
    <w:rsid w:val="10E90773"/>
    <w:rsid w:val="1133D711"/>
    <w:rsid w:val="11731773"/>
    <w:rsid w:val="11815207"/>
    <w:rsid w:val="11CC5E45"/>
    <w:rsid w:val="11D50812"/>
    <w:rsid w:val="11E6996A"/>
    <w:rsid w:val="11F2BE57"/>
    <w:rsid w:val="12B9AAA3"/>
    <w:rsid w:val="135EE05A"/>
    <w:rsid w:val="135FDCB2"/>
    <w:rsid w:val="136C7541"/>
    <w:rsid w:val="1424E345"/>
    <w:rsid w:val="143498ED"/>
    <w:rsid w:val="146550B5"/>
    <w:rsid w:val="1499AB30"/>
    <w:rsid w:val="15E494BC"/>
    <w:rsid w:val="1668C6DE"/>
    <w:rsid w:val="167B3401"/>
    <w:rsid w:val="16BB838B"/>
    <w:rsid w:val="16BB838B"/>
    <w:rsid w:val="16C3B16F"/>
    <w:rsid w:val="16D11A0E"/>
    <w:rsid w:val="16E6A15B"/>
    <w:rsid w:val="17679790"/>
    <w:rsid w:val="176C39AF"/>
    <w:rsid w:val="176CD70B"/>
    <w:rsid w:val="17A12467"/>
    <w:rsid w:val="17DD6223"/>
    <w:rsid w:val="180898E3"/>
    <w:rsid w:val="183B9E76"/>
    <w:rsid w:val="183F8C01"/>
    <w:rsid w:val="185753EC"/>
    <w:rsid w:val="1895F889"/>
    <w:rsid w:val="18D57F73"/>
    <w:rsid w:val="18DD5B55"/>
    <w:rsid w:val="190BB1DD"/>
    <w:rsid w:val="198A45C3"/>
    <w:rsid w:val="19F6F17B"/>
    <w:rsid w:val="1A35B2C4"/>
    <w:rsid w:val="1AAB012D"/>
    <w:rsid w:val="1ABB2280"/>
    <w:rsid w:val="1B218831"/>
    <w:rsid w:val="1B2F52B2"/>
    <w:rsid w:val="1B4151C8"/>
    <w:rsid w:val="1BA77351"/>
    <w:rsid w:val="1BA78986"/>
    <w:rsid w:val="1BC2272E"/>
    <w:rsid w:val="1BF3DDA0"/>
    <w:rsid w:val="1C31CC85"/>
    <w:rsid w:val="1C3FAAD2"/>
    <w:rsid w:val="1C628C8A"/>
    <w:rsid w:val="1C986B7F"/>
    <w:rsid w:val="1CA0728A"/>
    <w:rsid w:val="1CC4BCAF"/>
    <w:rsid w:val="1CD54E04"/>
    <w:rsid w:val="1D106DF8"/>
    <w:rsid w:val="1D45564A"/>
    <w:rsid w:val="1D4F3B4D"/>
    <w:rsid w:val="1D5FA756"/>
    <w:rsid w:val="1D631F03"/>
    <w:rsid w:val="1D945935"/>
    <w:rsid w:val="1DA68593"/>
    <w:rsid w:val="1DB88733"/>
    <w:rsid w:val="1E5928F3"/>
    <w:rsid w:val="1E882D63"/>
    <w:rsid w:val="1EE76190"/>
    <w:rsid w:val="1EF61C14"/>
    <w:rsid w:val="1F9555F4"/>
    <w:rsid w:val="202DB082"/>
    <w:rsid w:val="206A5491"/>
    <w:rsid w:val="2092AC3B"/>
    <w:rsid w:val="20A86320"/>
    <w:rsid w:val="20BBD550"/>
    <w:rsid w:val="2122E343"/>
    <w:rsid w:val="21EEB630"/>
    <w:rsid w:val="2202FD0B"/>
    <w:rsid w:val="2228BD92"/>
    <w:rsid w:val="2233A0C3"/>
    <w:rsid w:val="22B9A2F2"/>
    <w:rsid w:val="231371B9"/>
    <w:rsid w:val="23B1B133"/>
    <w:rsid w:val="23D082E9"/>
    <w:rsid w:val="24972972"/>
    <w:rsid w:val="24F396F9"/>
    <w:rsid w:val="24F4DA60"/>
    <w:rsid w:val="25BAE461"/>
    <w:rsid w:val="25D8D937"/>
    <w:rsid w:val="26049778"/>
    <w:rsid w:val="260F5CB5"/>
    <w:rsid w:val="261FD4CD"/>
    <w:rsid w:val="2697029E"/>
    <w:rsid w:val="2713EF52"/>
    <w:rsid w:val="271435CC"/>
    <w:rsid w:val="271652BD"/>
    <w:rsid w:val="27287751"/>
    <w:rsid w:val="27568178"/>
    <w:rsid w:val="2965CD35"/>
    <w:rsid w:val="29D0E613"/>
    <w:rsid w:val="2AE2CDD8"/>
    <w:rsid w:val="2B249EE0"/>
    <w:rsid w:val="2B25621C"/>
    <w:rsid w:val="2B2FE423"/>
    <w:rsid w:val="2B6F547A"/>
    <w:rsid w:val="2BB832D7"/>
    <w:rsid w:val="2C2E3940"/>
    <w:rsid w:val="2C4D3553"/>
    <w:rsid w:val="2C87E0F2"/>
    <w:rsid w:val="2CE68168"/>
    <w:rsid w:val="2D1B0301"/>
    <w:rsid w:val="2D379CE9"/>
    <w:rsid w:val="2D89D501"/>
    <w:rsid w:val="2D8EE28D"/>
    <w:rsid w:val="2DEED884"/>
    <w:rsid w:val="2E479B05"/>
    <w:rsid w:val="2E4B0A13"/>
    <w:rsid w:val="2E651E05"/>
    <w:rsid w:val="2E730AA6"/>
    <w:rsid w:val="2E7762C1"/>
    <w:rsid w:val="2EC6B177"/>
    <w:rsid w:val="2F85E287"/>
    <w:rsid w:val="2F8DA551"/>
    <w:rsid w:val="2F93E573"/>
    <w:rsid w:val="2FBB20FE"/>
    <w:rsid w:val="2FCC5FDC"/>
    <w:rsid w:val="2FE6DA74"/>
    <w:rsid w:val="303700DD"/>
    <w:rsid w:val="30A50E21"/>
    <w:rsid w:val="30FC37A5"/>
    <w:rsid w:val="320E4E6E"/>
    <w:rsid w:val="32AE4D2D"/>
    <w:rsid w:val="32EC8CE1"/>
    <w:rsid w:val="332D280D"/>
    <w:rsid w:val="338A4485"/>
    <w:rsid w:val="338C3762"/>
    <w:rsid w:val="33C00234"/>
    <w:rsid w:val="33D5E3A7"/>
    <w:rsid w:val="33DBEC86"/>
    <w:rsid w:val="34624AF9"/>
    <w:rsid w:val="347657B4"/>
    <w:rsid w:val="34A12F5E"/>
    <w:rsid w:val="34CD536A"/>
    <w:rsid w:val="35057816"/>
    <w:rsid w:val="3512110D"/>
    <w:rsid w:val="3670F616"/>
    <w:rsid w:val="37A6F6BE"/>
    <w:rsid w:val="37AD7499"/>
    <w:rsid w:val="3875D91E"/>
    <w:rsid w:val="38762DD7"/>
    <w:rsid w:val="3892C12C"/>
    <w:rsid w:val="38A5AC87"/>
    <w:rsid w:val="38B27A4A"/>
    <w:rsid w:val="397A7F0D"/>
    <w:rsid w:val="3A74A785"/>
    <w:rsid w:val="3AA1765D"/>
    <w:rsid w:val="3B068617"/>
    <w:rsid w:val="3BF5C852"/>
    <w:rsid w:val="3C9D266D"/>
    <w:rsid w:val="3D55620B"/>
    <w:rsid w:val="3D644E48"/>
    <w:rsid w:val="3D8F3D3F"/>
    <w:rsid w:val="3DB8B6C9"/>
    <w:rsid w:val="3DE83302"/>
    <w:rsid w:val="3E2EF33A"/>
    <w:rsid w:val="3E9315B6"/>
    <w:rsid w:val="3EEA4AE3"/>
    <w:rsid w:val="3F40A912"/>
    <w:rsid w:val="3F67F8A3"/>
    <w:rsid w:val="3F6D142F"/>
    <w:rsid w:val="3F705169"/>
    <w:rsid w:val="3F92BBE3"/>
    <w:rsid w:val="3F9CC9FA"/>
    <w:rsid w:val="3FBDF798"/>
    <w:rsid w:val="3FD144C8"/>
    <w:rsid w:val="40EB2D87"/>
    <w:rsid w:val="419D9A90"/>
    <w:rsid w:val="41A6DBB9"/>
    <w:rsid w:val="41AE78A5"/>
    <w:rsid w:val="41CDBF62"/>
    <w:rsid w:val="41F7BEC4"/>
    <w:rsid w:val="421C6389"/>
    <w:rsid w:val="422C5850"/>
    <w:rsid w:val="42337D0B"/>
    <w:rsid w:val="424C1075"/>
    <w:rsid w:val="42E80373"/>
    <w:rsid w:val="42EACD12"/>
    <w:rsid w:val="43037473"/>
    <w:rsid w:val="4308E58A"/>
    <w:rsid w:val="431D9F4A"/>
    <w:rsid w:val="4346B28A"/>
    <w:rsid w:val="43549F2B"/>
    <w:rsid w:val="4388D389"/>
    <w:rsid w:val="43B58F4D"/>
    <w:rsid w:val="43BDBC06"/>
    <w:rsid w:val="43CA9833"/>
    <w:rsid w:val="44643BEB"/>
    <w:rsid w:val="44652186"/>
    <w:rsid w:val="449128A9"/>
    <w:rsid w:val="4565FC3F"/>
    <w:rsid w:val="458E3F43"/>
    <w:rsid w:val="45B68352"/>
    <w:rsid w:val="45B6D507"/>
    <w:rsid w:val="45BE9EAA"/>
    <w:rsid w:val="4696DE7A"/>
    <w:rsid w:val="46E38D0B"/>
    <w:rsid w:val="472106A7"/>
    <w:rsid w:val="475A6F0B"/>
    <w:rsid w:val="479E9FCE"/>
    <w:rsid w:val="48B8AF3B"/>
    <w:rsid w:val="4902BF7E"/>
    <w:rsid w:val="4A9B768C"/>
    <w:rsid w:val="4AD64090"/>
    <w:rsid w:val="4BD87AE2"/>
    <w:rsid w:val="4BE05D56"/>
    <w:rsid w:val="4BF477CA"/>
    <w:rsid w:val="4C06CF13"/>
    <w:rsid w:val="4C3228D0"/>
    <w:rsid w:val="4C507E41"/>
    <w:rsid w:val="4C9E8CF9"/>
    <w:rsid w:val="4CBA03B3"/>
    <w:rsid w:val="4CCA142E"/>
    <w:rsid w:val="4CCA466F"/>
    <w:rsid w:val="4CF4F03B"/>
    <w:rsid w:val="4D008D3E"/>
    <w:rsid w:val="4D1D7C4E"/>
    <w:rsid w:val="4D2B8CE9"/>
    <w:rsid w:val="4D6C5806"/>
    <w:rsid w:val="4D6E4DC6"/>
    <w:rsid w:val="4DD9F1C0"/>
    <w:rsid w:val="4E419868"/>
    <w:rsid w:val="4E77CC09"/>
    <w:rsid w:val="4E9CC731"/>
    <w:rsid w:val="4EB94CAF"/>
    <w:rsid w:val="4EC83CF7"/>
    <w:rsid w:val="4F1E0E90"/>
    <w:rsid w:val="4F24F028"/>
    <w:rsid w:val="4F4C5893"/>
    <w:rsid w:val="4F59B490"/>
    <w:rsid w:val="4FA9B1B3"/>
    <w:rsid w:val="5079E7CE"/>
    <w:rsid w:val="507D8E95"/>
    <w:rsid w:val="50897F1C"/>
    <w:rsid w:val="5097EF92"/>
    <w:rsid w:val="50D94B02"/>
    <w:rsid w:val="51FB9BFA"/>
    <w:rsid w:val="5221A457"/>
    <w:rsid w:val="524A3D35"/>
    <w:rsid w:val="525DD389"/>
    <w:rsid w:val="53316425"/>
    <w:rsid w:val="54BC460E"/>
    <w:rsid w:val="54C37DAC"/>
    <w:rsid w:val="54DBE95A"/>
    <w:rsid w:val="54F0487E"/>
    <w:rsid w:val="552499AE"/>
    <w:rsid w:val="553C18D2"/>
    <w:rsid w:val="5550FFB8"/>
    <w:rsid w:val="5595744B"/>
    <w:rsid w:val="5611BC3C"/>
    <w:rsid w:val="56574681"/>
    <w:rsid w:val="567128B5"/>
    <w:rsid w:val="567F6A30"/>
    <w:rsid w:val="56D2A1CD"/>
    <w:rsid w:val="56F5157A"/>
    <w:rsid w:val="56F6FF78"/>
    <w:rsid w:val="5852E820"/>
    <w:rsid w:val="5894A2C5"/>
    <w:rsid w:val="589F590F"/>
    <w:rsid w:val="58CB61BE"/>
    <w:rsid w:val="58DA0CB9"/>
    <w:rsid w:val="58EA0EA9"/>
    <w:rsid w:val="58EC7999"/>
    <w:rsid w:val="5940201E"/>
    <w:rsid w:val="5941A147"/>
    <w:rsid w:val="596E4930"/>
    <w:rsid w:val="59C5C235"/>
    <w:rsid w:val="5A58660C"/>
    <w:rsid w:val="5A81BF7D"/>
    <w:rsid w:val="5AD773F0"/>
    <w:rsid w:val="5AF9F554"/>
    <w:rsid w:val="5B6F1101"/>
    <w:rsid w:val="5BC82EC2"/>
    <w:rsid w:val="5BD99D92"/>
    <w:rsid w:val="5BF4207E"/>
    <w:rsid w:val="5C47D235"/>
    <w:rsid w:val="5C6EA39A"/>
    <w:rsid w:val="5CDD2651"/>
    <w:rsid w:val="5D0F47A5"/>
    <w:rsid w:val="5D205560"/>
    <w:rsid w:val="5D69873F"/>
    <w:rsid w:val="5D77C5BC"/>
    <w:rsid w:val="5DB1CA13"/>
    <w:rsid w:val="5DD416CD"/>
    <w:rsid w:val="5DD8C61F"/>
    <w:rsid w:val="5DE47081"/>
    <w:rsid w:val="5E3894C9"/>
    <w:rsid w:val="5E5A854C"/>
    <w:rsid w:val="5E78F6B2"/>
    <w:rsid w:val="5EB64FA6"/>
    <w:rsid w:val="5EF850D9"/>
    <w:rsid w:val="5F1D884B"/>
    <w:rsid w:val="5F29C74D"/>
    <w:rsid w:val="5F7F72F7"/>
    <w:rsid w:val="5FAA664E"/>
    <w:rsid w:val="5FB6D3E3"/>
    <w:rsid w:val="5FD804B0"/>
    <w:rsid w:val="5FEB6636"/>
    <w:rsid w:val="6014C713"/>
    <w:rsid w:val="601FF881"/>
    <w:rsid w:val="60393F97"/>
    <w:rsid w:val="6057A9BB"/>
    <w:rsid w:val="606EDACD"/>
    <w:rsid w:val="613E0A54"/>
    <w:rsid w:val="618821E6"/>
    <w:rsid w:val="619F2A2F"/>
    <w:rsid w:val="62037DEE"/>
    <w:rsid w:val="6253153C"/>
    <w:rsid w:val="62622C18"/>
    <w:rsid w:val="627BE4D9"/>
    <w:rsid w:val="62EC504B"/>
    <w:rsid w:val="6417B53A"/>
    <w:rsid w:val="6477D17F"/>
    <w:rsid w:val="64AB75D3"/>
    <w:rsid w:val="64B4F9F5"/>
    <w:rsid w:val="657243FF"/>
    <w:rsid w:val="65B3859B"/>
    <w:rsid w:val="66666569"/>
    <w:rsid w:val="668F3A05"/>
    <w:rsid w:val="66A36CD2"/>
    <w:rsid w:val="66C6397F"/>
    <w:rsid w:val="676806A9"/>
    <w:rsid w:val="6768E06C"/>
    <w:rsid w:val="6826F321"/>
    <w:rsid w:val="683228A4"/>
    <w:rsid w:val="6857CC5C"/>
    <w:rsid w:val="68596319"/>
    <w:rsid w:val="68A11DD3"/>
    <w:rsid w:val="68B3FA6F"/>
    <w:rsid w:val="693467D7"/>
    <w:rsid w:val="693C4987"/>
    <w:rsid w:val="6A415259"/>
    <w:rsid w:val="6A8F0EDC"/>
    <w:rsid w:val="6AB59B3E"/>
    <w:rsid w:val="6AF034A6"/>
    <w:rsid w:val="6B1AB757"/>
    <w:rsid w:val="6B4903F3"/>
    <w:rsid w:val="6BC82520"/>
    <w:rsid w:val="6C375F4D"/>
    <w:rsid w:val="6CC1955E"/>
    <w:rsid w:val="6CC30FE0"/>
    <w:rsid w:val="6D1B5487"/>
    <w:rsid w:val="6D2FF47F"/>
    <w:rsid w:val="6D510C5A"/>
    <w:rsid w:val="6D87AFAB"/>
    <w:rsid w:val="6E9A4BEA"/>
    <w:rsid w:val="6EC397DD"/>
    <w:rsid w:val="6FA755F3"/>
    <w:rsid w:val="7096557C"/>
    <w:rsid w:val="70D78DD4"/>
    <w:rsid w:val="71261C8D"/>
    <w:rsid w:val="71A547E7"/>
    <w:rsid w:val="71F1C405"/>
    <w:rsid w:val="720805A9"/>
    <w:rsid w:val="720C01B8"/>
    <w:rsid w:val="72DE16BC"/>
    <w:rsid w:val="7323AA5C"/>
    <w:rsid w:val="737755DD"/>
    <w:rsid w:val="738ADB7F"/>
    <w:rsid w:val="748842DB"/>
    <w:rsid w:val="74F06511"/>
    <w:rsid w:val="7508739A"/>
    <w:rsid w:val="7526ABE0"/>
    <w:rsid w:val="7526FF39"/>
    <w:rsid w:val="7572BF21"/>
    <w:rsid w:val="759D33D8"/>
    <w:rsid w:val="765D3451"/>
    <w:rsid w:val="7669621B"/>
    <w:rsid w:val="767B745E"/>
    <w:rsid w:val="76B11E2F"/>
    <w:rsid w:val="76D16483"/>
    <w:rsid w:val="76DB76CC"/>
    <w:rsid w:val="76DF32FC"/>
    <w:rsid w:val="77390439"/>
    <w:rsid w:val="774D05B4"/>
    <w:rsid w:val="77AEA036"/>
    <w:rsid w:val="77FB9FC9"/>
    <w:rsid w:val="780A18FC"/>
    <w:rsid w:val="78396B67"/>
    <w:rsid w:val="7845FA21"/>
    <w:rsid w:val="78B3EBEF"/>
    <w:rsid w:val="78F2F0CA"/>
    <w:rsid w:val="7952FDDC"/>
    <w:rsid w:val="79994620"/>
    <w:rsid w:val="7A29ACB7"/>
    <w:rsid w:val="7A47C2F9"/>
    <w:rsid w:val="7A4FBC50"/>
    <w:rsid w:val="7A5C139F"/>
    <w:rsid w:val="7A6C5E60"/>
    <w:rsid w:val="7AC9A475"/>
    <w:rsid w:val="7AD9F715"/>
    <w:rsid w:val="7AF7E2FA"/>
    <w:rsid w:val="7B2C9565"/>
    <w:rsid w:val="7B38EB3B"/>
    <w:rsid w:val="7B4AD052"/>
    <w:rsid w:val="7C082EC1"/>
    <w:rsid w:val="7C24AC21"/>
    <w:rsid w:val="7C4E9627"/>
    <w:rsid w:val="7C8D14E9"/>
    <w:rsid w:val="7C8EC447"/>
    <w:rsid w:val="7C995B1F"/>
    <w:rsid w:val="7CA916C8"/>
    <w:rsid w:val="7D545A15"/>
    <w:rsid w:val="7D875D12"/>
    <w:rsid w:val="7EB79ED2"/>
    <w:rsid w:val="7EDE61CB"/>
    <w:rsid w:val="7F434EBF"/>
    <w:rsid w:val="7F44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AFE2"/>
  <w15:chartTrackingRefBased/>
  <w15:docId w15:val="{252185E3-C8CB-447C-A4AD-EC2847A508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C1604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6041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C16041"/>
    <w:rPr>
      <w:rFonts w:ascii="Calibri" w:hAnsi="Calibri" w:eastAsia="Calibri" w:cs="Calibri"/>
      <w:sz w:val="24"/>
      <w:szCs w:val="24"/>
      <w:lang w:val="en-US"/>
    </w:rPr>
  </w:style>
  <w:style w:type="paragraph" w:styleId="TableParagraph" w:customStyle="1">
    <w:name w:val="Table Paragraph"/>
    <w:basedOn w:val="Normal"/>
    <w:uiPriority w:val="1"/>
    <w:qFormat/>
    <w:rsid w:val="00C16041"/>
  </w:style>
  <w:style w:type="paragraph" w:styleId="BalloonText">
    <w:name w:val="Balloon Text"/>
    <w:basedOn w:val="Normal"/>
    <w:link w:val="BalloonTextChar"/>
    <w:uiPriority w:val="99"/>
    <w:semiHidden/>
    <w:unhideWhenUsed/>
    <w:rsid w:val="00621E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21E4E"/>
    <w:rPr>
      <w:rFonts w:ascii="Segoe UI" w:hAnsi="Segoe UI" w:eastAsia="Calibri" w:cs="Segoe UI"/>
      <w:sz w:val="18"/>
      <w:szCs w:val="18"/>
      <w:lang w:val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9695cdf8888a48e5" /><Relationship Type="http://schemas.openxmlformats.org/officeDocument/2006/relationships/numbering" Target="numbering.xml" Id="R0e9f6c5f58ee4acf" /><Relationship Type="http://schemas.microsoft.com/office/2020/10/relationships/intelligence" Target="intelligence2.xml" Id="Rb861182c0a7747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6CE50DEFF6C4288A6F0CBA7C8F5FB" ma:contentTypeVersion="15" ma:contentTypeDescription="Create a new document." ma:contentTypeScope="" ma:versionID="9f4c8c066be8a8beb1ef9ac2106f9260">
  <xsd:schema xmlns:xsd="http://www.w3.org/2001/XMLSchema" xmlns:xs="http://www.w3.org/2001/XMLSchema" xmlns:p="http://schemas.microsoft.com/office/2006/metadata/properties" xmlns:ns1="http://schemas.microsoft.com/sharepoint/v3" xmlns:ns2="5986777a-9287-4448-90d4-dc710df9f683" xmlns:ns3="150574bb-458e-4843-86e2-46fbd87bd973" targetNamespace="http://schemas.microsoft.com/office/2006/metadata/properties" ma:root="true" ma:fieldsID="8aaae6546da90ab02f9bc88e2355377e" ns1:_="" ns2:_="" ns3:_="">
    <xsd:import namespace="http://schemas.microsoft.com/sharepoint/v3"/>
    <xsd:import namespace="5986777a-9287-4448-90d4-dc710df9f683"/>
    <xsd:import namespace="150574bb-458e-4843-86e2-46fbd87bd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777a-9287-4448-90d4-dc710df9f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574bb-458e-4843-86e2-46fbd87bd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0574bb-458e-4843-86e2-46fbd87bd973">
      <UserInfo>
        <DisplayName>Neil Douglas</DisplayName>
        <AccountId>41</AccountId>
        <AccountType/>
      </UserInfo>
      <UserInfo>
        <DisplayName>Laura Green</DisplayName>
        <AccountId>128</AccountId>
        <AccountType/>
      </UserInfo>
    </SharedWithUsers>
    <MediaLengthInSeconds xmlns="5986777a-9287-4448-90d4-dc710df9f68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69FBC0-8A1C-47F0-9671-3851C917B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48EEAF-9EFC-4569-8EDE-F26C10EA9E9D}"/>
</file>

<file path=customXml/itemProps3.xml><?xml version="1.0" encoding="utf-8"?>
<ds:datastoreItem xmlns:ds="http://schemas.openxmlformats.org/officeDocument/2006/customXml" ds:itemID="{0CD39456-0B01-4008-82AF-080D59055F62}"/>
</file>

<file path=customXml/itemProps4.xml><?xml version="1.0" encoding="utf-8"?>
<ds:datastoreItem xmlns:ds="http://schemas.openxmlformats.org/officeDocument/2006/customXml" ds:itemID="{B781319B-142D-46E0-BB8F-58C467B1D8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Mossbourne Federation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Wood</dc:creator>
  <keywords/>
  <dc:description/>
  <lastModifiedBy>Laura Green</lastModifiedBy>
  <revision>13</revision>
  <lastPrinted>2018-01-18T13:16:00.0000000Z</lastPrinted>
  <dcterms:created xsi:type="dcterms:W3CDTF">2020-09-24T10:06:00.0000000Z</dcterms:created>
  <dcterms:modified xsi:type="dcterms:W3CDTF">2022-10-27T14:20:32.0281962Z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0x0101007F36CE50DEFF6C4288A6F0CBA7C8F5FB</vt:lpwstr>
  </property>
  <property fmtid="{D5CDD505-2E9C-101B-9397-08002B2CF9AE}" pid="3" name="Order">
    <vt:r8>8545000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